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5"/>
      </w:tblGrid>
      <w:tr w:rsidR="005E4B51" w:rsidTr="001C3D05">
        <w:trPr>
          <w:jc w:val="center"/>
        </w:trPr>
        <w:tc>
          <w:tcPr>
            <w:tcW w:w="10205" w:type="dxa"/>
          </w:tcPr>
          <w:p w:rsidR="005E4B51" w:rsidRPr="005E4B51" w:rsidRDefault="005E4B51" w:rsidP="005E4B5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4B5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ИНФОРМАЦИОННОЕ СООБЩЕНИЕ</w:t>
            </w:r>
          </w:p>
        </w:tc>
      </w:tr>
      <w:tr w:rsidR="005E4B51" w:rsidRPr="00707CB8" w:rsidTr="00E27505">
        <w:trPr>
          <w:trHeight w:val="135"/>
          <w:jc w:val="center"/>
        </w:trPr>
        <w:tc>
          <w:tcPr>
            <w:tcW w:w="10205" w:type="dxa"/>
          </w:tcPr>
          <w:p w:rsidR="005E4B51" w:rsidRPr="00707CB8" w:rsidRDefault="005E4B51" w:rsidP="001C3D0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21E0" w:rsidRPr="00707CB8" w:rsidRDefault="006121E0" w:rsidP="006121E0">
      <w:pPr>
        <w:spacing w:after="12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07CB8">
        <w:rPr>
          <w:rFonts w:ascii="Times New Roman" w:hAnsi="Times New Roman"/>
          <w:b/>
          <w:sz w:val="24"/>
          <w:szCs w:val="24"/>
        </w:rPr>
        <w:t>Обзор ключевых показателей АО «ЕНПФ» на 1 августа 2019 года</w:t>
      </w:r>
    </w:p>
    <w:p w:rsidR="006121E0" w:rsidRPr="00707CB8" w:rsidRDefault="006121E0" w:rsidP="008665CF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07CB8">
        <w:rPr>
          <w:rFonts w:ascii="Times New Roman" w:hAnsi="Times New Roman"/>
          <w:i/>
          <w:sz w:val="24"/>
          <w:szCs w:val="24"/>
        </w:rPr>
        <w:t>Доходность пенсионных активов превышает уровень инфляции</w:t>
      </w:r>
    </w:p>
    <w:p w:rsidR="006121E0" w:rsidRPr="00707CB8" w:rsidRDefault="006121E0" w:rsidP="00866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CB8">
        <w:rPr>
          <w:rFonts w:ascii="Times New Roman" w:hAnsi="Times New Roman"/>
          <w:sz w:val="24"/>
          <w:szCs w:val="24"/>
        </w:rPr>
        <w:t xml:space="preserve">Общая сумма пенсионных накоплений на 1 августа 2019 года по всем видам взносов </w:t>
      </w:r>
      <w:r w:rsidR="0049602B" w:rsidRPr="00707CB8">
        <w:rPr>
          <w:rFonts w:ascii="Times New Roman" w:hAnsi="Times New Roman"/>
          <w:sz w:val="24"/>
          <w:szCs w:val="24"/>
        </w:rPr>
        <w:t xml:space="preserve">составила </w:t>
      </w:r>
      <w:r w:rsidRPr="00707CB8">
        <w:rPr>
          <w:rFonts w:ascii="Times New Roman" w:hAnsi="Times New Roman"/>
          <w:sz w:val="24"/>
          <w:szCs w:val="24"/>
        </w:rPr>
        <w:t xml:space="preserve">10,17 трлн тенге, увеличившись с начала года на </w:t>
      </w:r>
      <w:r w:rsidR="0049602B" w:rsidRPr="00707CB8">
        <w:rPr>
          <w:rFonts w:ascii="Times New Roman" w:hAnsi="Times New Roman"/>
          <w:sz w:val="24"/>
          <w:szCs w:val="24"/>
        </w:rPr>
        <w:t>8</w:t>
      </w:r>
      <w:r w:rsidRPr="00707CB8">
        <w:rPr>
          <w:rFonts w:ascii="Times New Roman" w:hAnsi="Times New Roman"/>
          <w:sz w:val="24"/>
          <w:szCs w:val="24"/>
        </w:rPr>
        <w:t>%, а за год на 19% или 1,6 трлн тенге.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 Суммапенсионных взносов, поступившая на все виды пенсионных счетов с начала года</w:t>
      </w:r>
      <w:r w:rsidR="001F5880">
        <w:rPr>
          <w:rFonts w:ascii="Times New Roman" w:hAnsi="Times New Roman"/>
          <w:sz w:val="24"/>
          <w:szCs w:val="24"/>
        </w:rPr>
        <w:t>,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 составила 549,</w:t>
      </w:r>
      <w:r w:rsidR="0049602B" w:rsidRPr="00707CB8">
        <w:rPr>
          <w:rFonts w:ascii="Times New Roman" w:hAnsi="Times New Roman"/>
          <w:sz w:val="24"/>
          <w:szCs w:val="24"/>
          <w:lang w:val="kk-KZ"/>
        </w:rPr>
        <w:t>2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 млрд</w:t>
      </w:r>
      <w:r w:rsidRPr="00707CB8">
        <w:rPr>
          <w:rFonts w:ascii="Times New Roman" w:hAnsi="Times New Roman"/>
          <w:sz w:val="24"/>
          <w:szCs w:val="24"/>
        </w:rPr>
        <w:t xml:space="preserve"> тенге. </w:t>
      </w:r>
    </w:p>
    <w:p w:rsidR="006121E0" w:rsidRPr="00707CB8" w:rsidRDefault="006121E0" w:rsidP="00866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707CB8">
        <w:rPr>
          <w:rFonts w:ascii="Times New Roman" w:hAnsi="Times New Roman"/>
          <w:sz w:val="24"/>
          <w:szCs w:val="24"/>
          <w:lang w:val="kk-KZ"/>
        </w:rPr>
        <w:t xml:space="preserve">Пенсионные накопления, сформированные за счет обязательных пенсионных взносов (ОПВ) на 01.08.2019 г. составили 9,9 трлн тенге, за счет обязательных профессиональных пенсионных взносов (ОППВ) – 224,9 млрд тенге, за счет добровольных пенсионных взносов (ДПВ) составили 1,9 млрд тенге. </w:t>
      </w:r>
    </w:p>
    <w:p w:rsidR="006121E0" w:rsidRPr="00707CB8" w:rsidRDefault="006121E0" w:rsidP="00866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707CB8">
        <w:rPr>
          <w:rFonts w:ascii="Times New Roman" w:hAnsi="Times New Roman"/>
          <w:sz w:val="24"/>
          <w:szCs w:val="24"/>
          <w:lang w:val="kk-KZ"/>
        </w:rPr>
        <w:t xml:space="preserve">На 1 </w:t>
      </w:r>
      <w:r w:rsidR="0049602B" w:rsidRPr="00707CB8">
        <w:rPr>
          <w:rFonts w:ascii="Times New Roman" w:hAnsi="Times New Roman"/>
          <w:sz w:val="24"/>
          <w:szCs w:val="24"/>
          <w:lang w:val="kk-KZ"/>
        </w:rPr>
        <w:t>августа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 2019 года общее количество индивидуальных пенсионных счетов по ОПВ, ОППВ, ДПВ </w:t>
      </w:r>
      <w:r w:rsidR="008665CF">
        <w:rPr>
          <w:rFonts w:ascii="Times New Roman" w:hAnsi="Times New Roman"/>
          <w:sz w:val="24"/>
          <w:szCs w:val="24"/>
          <w:lang w:val="kk-KZ"/>
        </w:rPr>
        <w:t xml:space="preserve">вкладчиков (получателей) 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составило 10,3 млн </w:t>
      </w:r>
      <w:r w:rsidR="008665CF">
        <w:rPr>
          <w:rFonts w:ascii="Times New Roman" w:hAnsi="Times New Roman"/>
          <w:sz w:val="24"/>
          <w:szCs w:val="24"/>
          <w:lang w:val="kk-KZ"/>
        </w:rPr>
        <w:t>с</w:t>
      </w:r>
      <w:r w:rsidRPr="00707CB8">
        <w:rPr>
          <w:rFonts w:ascii="Times New Roman" w:hAnsi="Times New Roman"/>
          <w:sz w:val="24"/>
          <w:szCs w:val="24"/>
          <w:lang w:val="kk-KZ"/>
        </w:rPr>
        <w:t>четов</w:t>
      </w:r>
      <w:r w:rsidR="008665CF">
        <w:rPr>
          <w:rFonts w:ascii="Times New Roman" w:hAnsi="Times New Roman"/>
          <w:sz w:val="24"/>
          <w:szCs w:val="24"/>
          <w:lang w:val="kk-KZ"/>
        </w:rPr>
        <w:t>,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 увеличившись с начала года почти на 152 тыс. счетов (с учетом закрытия счетов по выбывающим из системы участникам).</w:t>
      </w:r>
    </w:p>
    <w:p w:rsidR="001C6676" w:rsidRDefault="006121E0" w:rsidP="006121E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07CB8">
        <w:rPr>
          <w:rFonts w:ascii="Times New Roman" w:hAnsi="Times New Roman"/>
          <w:sz w:val="24"/>
          <w:szCs w:val="24"/>
          <w:lang w:val="kk-KZ"/>
        </w:rPr>
        <w:t>Общая сумма пенсионных выплат за семь месяцев 2019 года составила свыше 124 млрд тенге</w:t>
      </w:r>
      <w:r w:rsidR="008665CF">
        <w:rPr>
          <w:rFonts w:ascii="Times New Roman" w:hAnsi="Times New Roman"/>
          <w:sz w:val="24"/>
          <w:szCs w:val="24"/>
          <w:lang w:val="kk-KZ"/>
        </w:rPr>
        <w:t xml:space="preserve"> (д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ля сравнения – за аналогичный период прошлого года общая сумма пенсионных выплат составила 110,9 млрд </w:t>
      </w:r>
      <w:r w:rsidR="008665CF">
        <w:rPr>
          <w:rFonts w:ascii="Times New Roman" w:hAnsi="Times New Roman"/>
          <w:sz w:val="24"/>
          <w:szCs w:val="24"/>
          <w:lang w:val="kk-KZ"/>
        </w:rPr>
        <w:t>т</w:t>
      </w:r>
      <w:r w:rsidRPr="00707CB8">
        <w:rPr>
          <w:rFonts w:ascii="Times New Roman" w:hAnsi="Times New Roman"/>
          <w:sz w:val="24"/>
          <w:szCs w:val="24"/>
          <w:lang w:val="kk-KZ"/>
        </w:rPr>
        <w:t>енге</w:t>
      </w:r>
      <w:r w:rsidR="008665CF">
        <w:rPr>
          <w:rFonts w:ascii="Times New Roman" w:hAnsi="Times New Roman"/>
          <w:sz w:val="24"/>
          <w:szCs w:val="24"/>
          <w:lang w:val="kk-KZ"/>
        </w:rPr>
        <w:t>)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. При этом выплаты по возрасту составили 43,9 млрд тенге, в связи с выездом за пределы Республики Казахстан 26,2 млрд тенге, переведено в страховые организации свыше 35,5 млрд тенге. </w:t>
      </w:r>
    </w:p>
    <w:p w:rsidR="006121E0" w:rsidRPr="00707CB8" w:rsidRDefault="006121E0" w:rsidP="006121E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07CB8">
        <w:rPr>
          <w:rFonts w:ascii="Times New Roman" w:hAnsi="Times New Roman"/>
          <w:sz w:val="24"/>
          <w:szCs w:val="24"/>
          <w:lang w:val="kk-KZ"/>
        </w:rPr>
        <w:t>Надо отметить, что в 2019 году объем переводов в стр</w:t>
      </w:r>
      <w:r w:rsidR="005A50B9">
        <w:rPr>
          <w:rFonts w:ascii="Times New Roman" w:hAnsi="Times New Roman"/>
          <w:sz w:val="24"/>
          <w:szCs w:val="24"/>
          <w:lang w:val="kk-KZ"/>
        </w:rPr>
        <w:t>а</w:t>
      </w:r>
      <w:r w:rsidRPr="00707CB8">
        <w:rPr>
          <w:rFonts w:ascii="Times New Roman" w:hAnsi="Times New Roman"/>
          <w:sz w:val="24"/>
          <w:szCs w:val="24"/>
          <w:lang w:val="kk-KZ"/>
        </w:rPr>
        <w:t>ховые организации зн</w:t>
      </w:r>
      <w:r w:rsidR="0049602B" w:rsidRPr="00707CB8">
        <w:rPr>
          <w:rFonts w:ascii="Times New Roman" w:hAnsi="Times New Roman"/>
          <w:sz w:val="24"/>
          <w:szCs w:val="24"/>
          <w:lang w:val="kk-KZ"/>
        </w:rPr>
        <w:t>а</w:t>
      </w:r>
      <w:r w:rsidRPr="00707CB8">
        <w:rPr>
          <w:rFonts w:ascii="Times New Roman" w:hAnsi="Times New Roman"/>
          <w:sz w:val="24"/>
          <w:szCs w:val="24"/>
          <w:lang w:val="kk-KZ"/>
        </w:rPr>
        <w:t>чительно увеличился (за 7 месяцев 2018 года он составлял чуть более11,1 млрд тенге). В 2019 году</w:t>
      </w:r>
      <w:r w:rsidRPr="00707CB8">
        <w:rPr>
          <w:rFonts w:ascii="Times New Roman" w:hAnsi="Times New Roman" w:cstheme="minorBidi"/>
          <w:sz w:val="24"/>
          <w:szCs w:val="24"/>
          <w:lang w:val="kk-KZ"/>
        </w:rPr>
        <w:t xml:space="preserve">с даты ввода </w:t>
      </w:r>
      <w:r w:rsidRPr="00707CB8">
        <w:rPr>
          <w:rFonts w:ascii="Times New Roman" w:hAnsi="Times New Roman"/>
          <w:sz w:val="24"/>
          <w:szCs w:val="24"/>
          <w:lang w:val="kk-KZ"/>
        </w:rPr>
        <w:t>обязательных профессиональных пенсионных взносов</w:t>
      </w:r>
      <w:r w:rsidRPr="00707CB8">
        <w:rPr>
          <w:rFonts w:ascii="Times New Roman" w:hAnsi="Times New Roman" w:cstheme="minorBidi"/>
          <w:sz w:val="24"/>
          <w:szCs w:val="24"/>
          <w:lang w:val="kk-KZ"/>
        </w:rPr>
        <w:t>(с 01.</w:t>
      </w:r>
      <w:r w:rsidRPr="001F5880">
        <w:rPr>
          <w:rFonts w:ascii="Times New Roman" w:hAnsi="Times New Roman" w:cstheme="minorBidi"/>
          <w:sz w:val="24"/>
          <w:szCs w:val="24"/>
        </w:rPr>
        <w:t>01</w:t>
      </w:r>
      <w:r w:rsidRPr="00707CB8">
        <w:rPr>
          <w:rFonts w:ascii="Times New Roman" w:hAnsi="Times New Roman" w:cstheme="minorBidi"/>
          <w:sz w:val="24"/>
          <w:szCs w:val="24"/>
          <w:lang w:val="kk-KZ"/>
        </w:rPr>
        <w:t>.2014 г.) прошло полных 5 лет</w:t>
      </w:r>
      <w:r w:rsidRPr="00707CB8">
        <w:rPr>
          <w:rFonts w:ascii="Times New Roman" w:hAnsi="Times New Roman"/>
          <w:sz w:val="24"/>
          <w:szCs w:val="24"/>
          <w:lang w:val="kk-KZ"/>
        </w:rPr>
        <w:t>. У</w:t>
      </w:r>
      <w:r w:rsidRPr="00707CB8">
        <w:rPr>
          <w:rFonts w:ascii="Times New Roman" w:hAnsi="Times New Roman" w:cstheme="minorBidi"/>
          <w:sz w:val="24"/>
          <w:szCs w:val="24"/>
          <w:lang w:val="kk-KZ"/>
        </w:rPr>
        <w:t xml:space="preserve"> вкладчиков, 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достигших 50 лет, </w:t>
      </w:r>
      <w:r w:rsidRPr="00707CB8">
        <w:rPr>
          <w:rFonts w:ascii="Times New Roman" w:hAnsi="Times New Roman" w:cstheme="minorBidi"/>
          <w:sz w:val="24"/>
          <w:szCs w:val="24"/>
          <w:lang w:val="kk-KZ"/>
        </w:rPr>
        <w:t>в пользу которых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в течение 60 месяцев </w:t>
      </w:r>
      <w:r w:rsidRPr="00707CB8">
        <w:rPr>
          <w:rFonts w:ascii="Times New Roman" w:hAnsi="Times New Roman" w:cstheme="minorBidi"/>
          <w:sz w:val="24"/>
          <w:szCs w:val="24"/>
          <w:lang w:val="kk-KZ"/>
        </w:rPr>
        <w:t>осуществлялось перечисление ОППВ, появилась возможность приобретения пенсионного аннуитета</w:t>
      </w:r>
      <w:r w:rsidR="00785607" w:rsidRPr="00707CB8">
        <w:rPr>
          <w:rFonts w:ascii="Times New Roman" w:hAnsi="Times New Roman"/>
          <w:sz w:val="24"/>
          <w:szCs w:val="24"/>
          <w:lang w:val="kk-KZ"/>
        </w:rPr>
        <w:t xml:space="preserve">при достаточности накоплений </w:t>
      </w:r>
      <w:r w:rsidRPr="00707CB8">
        <w:rPr>
          <w:rFonts w:ascii="Times New Roman" w:hAnsi="Times New Roman"/>
          <w:sz w:val="24"/>
          <w:szCs w:val="24"/>
          <w:lang w:val="kk-KZ"/>
        </w:rPr>
        <w:t>за счет совокупных сумм, сформированных за счет обязательных, обязательных профессиональных и добровольных пенсионных взносов. Этим правом уже воспользовались более 1,2 тыс.человек, которые перевели в страховые организации за счет совокупных накоплений п</w:t>
      </w:r>
      <w:r w:rsidR="001F5880">
        <w:rPr>
          <w:rFonts w:ascii="Times New Roman" w:hAnsi="Times New Roman"/>
          <w:sz w:val="24"/>
          <w:szCs w:val="24"/>
          <w:lang w:val="kk-KZ"/>
        </w:rPr>
        <w:t>о</w:t>
      </w:r>
      <w:r w:rsidRPr="00707CB8">
        <w:rPr>
          <w:rFonts w:ascii="Times New Roman" w:hAnsi="Times New Roman"/>
          <w:sz w:val="24"/>
          <w:szCs w:val="24"/>
          <w:lang w:val="kk-KZ"/>
        </w:rPr>
        <w:t xml:space="preserve">рядка16,2 млрд тенге. Таким образом, льгота для людей, работающих на вредных и опасных производствах, в виде досрочного получения пенсионных накоплений из ЕНПФ за счет ОППВ за вредные условия труда в полной мере реализуется. </w:t>
      </w:r>
    </w:p>
    <w:p w:rsidR="006121E0" w:rsidRPr="00707CB8" w:rsidRDefault="006121E0" w:rsidP="001C66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CB8">
        <w:rPr>
          <w:rFonts w:ascii="Times New Roman" w:hAnsi="Times New Roman"/>
          <w:sz w:val="24"/>
          <w:szCs w:val="24"/>
        </w:rPr>
        <w:t>Чистый инвестиционный доход</w:t>
      </w:r>
      <w:r w:rsidR="008F562C" w:rsidRPr="00707CB8">
        <w:rPr>
          <w:rFonts w:ascii="Times New Roman" w:hAnsi="Times New Roman"/>
          <w:sz w:val="24"/>
          <w:szCs w:val="24"/>
        </w:rPr>
        <w:t>, начисленный</w:t>
      </w:r>
      <w:r w:rsidRPr="00707CB8">
        <w:rPr>
          <w:rFonts w:ascii="Times New Roman" w:hAnsi="Times New Roman"/>
          <w:sz w:val="24"/>
          <w:szCs w:val="24"/>
        </w:rPr>
        <w:t xml:space="preserve"> на индивидуальны</w:t>
      </w:r>
      <w:r w:rsidR="008F562C" w:rsidRPr="00707CB8">
        <w:rPr>
          <w:rFonts w:ascii="Times New Roman" w:hAnsi="Times New Roman"/>
          <w:sz w:val="24"/>
          <w:szCs w:val="24"/>
        </w:rPr>
        <w:t>е</w:t>
      </w:r>
      <w:r w:rsidRPr="00707CB8">
        <w:rPr>
          <w:rFonts w:ascii="Times New Roman" w:hAnsi="Times New Roman"/>
          <w:sz w:val="24"/>
          <w:szCs w:val="24"/>
        </w:rPr>
        <w:t xml:space="preserve"> пенсионны</w:t>
      </w:r>
      <w:r w:rsidR="008F562C" w:rsidRPr="00707CB8">
        <w:rPr>
          <w:rFonts w:ascii="Times New Roman" w:hAnsi="Times New Roman"/>
          <w:sz w:val="24"/>
          <w:szCs w:val="24"/>
        </w:rPr>
        <w:t>е</w:t>
      </w:r>
      <w:r w:rsidRPr="00707CB8">
        <w:rPr>
          <w:rFonts w:ascii="Times New Roman" w:hAnsi="Times New Roman"/>
          <w:sz w:val="24"/>
          <w:szCs w:val="24"/>
        </w:rPr>
        <w:t xml:space="preserve"> счета вкладчиков </w:t>
      </w:r>
      <w:proofErr w:type="gramStart"/>
      <w:r w:rsidRPr="00707CB8">
        <w:rPr>
          <w:rFonts w:ascii="Times New Roman" w:hAnsi="Times New Roman"/>
          <w:sz w:val="24"/>
          <w:szCs w:val="24"/>
        </w:rPr>
        <w:t>ЕНПФ</w:t>
      </w:r>
      <w:r w:rsidR="008F562C" w:rsidRPr="00707CB8">
        <w:rPr>
          <w:rFonts w:ascii="Times New Roman" w:hAnsi="Times New Roman"/>
          <w:sz w:val="24"/>
          <w:szCs w:val="24"/>
        </w:rPr>
        <w:t>,</w:t>
      </w:r>
      <w:r w:rsidR="0000177E">
        <w:rPr>
          <w:rFonts w:ascii="Times New Roman" w:hAnsi="Times New Roman"/>
          <w:sz w:val="24"/>
          <w:szCs w:val="24"/>
          <w:lang w:val="kk-KZ"/>
        </w:rPr>
        <w:t>за</w:t>
      </w:r>
      <w:proofErr w:type="gramEnd"/>
      <w:r w:rsidR="0000177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7CB8">
        <w:rPr>
          <w:rFonts w:ascii="Times New Roman" w:hAnsi="Times New Roman"/>
          <w:sz w:val="24"/>
          <w:szCs w:val="24"/>
        </w:rPr>
        <w:t xml:space="preserve">7 месяцев 2019 года превысил 363,2 млрд </w:t>
      </w:r>
      <w:proofErr w:type="spellStart"/>
      <w:r w:rsidRPr="00707CB8">
        <w:rPr>
          <w:rFonts w:ascii="Times New Roman" w:hAnsi="Times New Roman"/>
          <w:sz w:val="24"/>
          <w:szCs w:val="24"/>
        </w:rPr>
        <w:t>тенге.Доходность</w:t>
      </w:r>
      <w:proofErr w:type="spellEnd"/>
      <w:r w:rsidRPr="00707CB8">
        <w:rPr>
          <w:rFonts w:ascii="Times New Roman" w:hAnsi="Times New Roman"/>
          <w:sz w:val="24"/>
          <w:szCs w:val="24"/>
        </w:rPr>
        <w:t xml:space="preserve"> пенсионных активов с начала года составила 3,</w:t>
      </w:r>
      <w:r w:rsidR="000D7005">
        <w:rPr>
          <w:rFonts w:ascii="Times New Roman" w:hAnsi="Times New Roman"/>
          <w:sz w:val="24"/>
          <w:szCs w:val="24"/>
        </w:rPr>
        <w:t>77</w:t>
      </w:r>
      <w:r w:rsidRPr="00707CB8">
        <w:rPr>
          <w:rFonts w:ascii="Times New Roman" w:hAnsi="Times New Roman"/>
          <w:sz w:val="24"/>
          <w:szCs w:val="24"/>
        </w:rPr>
        <w:t>% при инфляции за этот же период 2,8%. Если рассматривать этот показатель в годовом выражении (за последние 12 месяцев), то доходность пенсионных активов составила 9,</w:t>
      </w:r>
      <w:r w:rsidR="000D7005">
        <w:rPr>
          <w:rFonts w:ascii="Times New Roman" w:hAnsi="Times New Roman"/>
          <w:sz w:val="24"/>
          <w:szCs w:val="24"/>
        </w:rPr>
        <w:t>65</w:t>
      </w:r>
      <w:r w:rsidRPr="00707CB8">
        <w:rPr>
          <w:rFonts w:ascii="Times New Roman" w:hAnsi="Times New Roman"/>
          <w:sz w:val="24"/>
          <w:szCs w:val="24"/>
        </w:rPr>
        <w:t>% при инфляции 5,</w:t>
      </w:r>
      <w:r w:rsidR="0049602B" w:rsidRPr="00707CB8">
        <w:rPr>
          <w:rFonts w:ascii="Times New Roman" w:hAnsi="Times New Roman"/>
          <w:sz w:val="24"/>
          <w:szCs w:val="24"/>
        </w:rPr>
        <w:t>4</w:t>
      </w:r>
      <w:r w:rsidRPr="00707CB8">
        <w:rPr>
          <w:rFonts w:ascii="Times New Roman" w:hAnsi="Times New Roman"/>
          <w:sz w:val="24"/>
          <w:szCs w:val="24"/>
        </w:rPr>
        <w:t>%. Следовательно, пенсионные активы имеют реальную положительную доходность за последние 12 месяцев в размере 4,</w:t>
      </w:r>
      <w:r w:rsidR="000D7005">
        <w:rPr>
          <w:rFonts w:ascii="Times New Roman" w:hAnsi="Times New Roman"/>
          <w:sz w:val="24"/>
          <w:szCs w:val="24"/>
        </w:rPr>
        <w:t>25</w:t>
      </w:r>
      <w:r w:rsidRPr="00707CB8">
        <w:rPr>
          <w:rFonts w:ascii="Times New Roman" w:hAnsi="Times New Roman"/>
          <w:sz w:val="24"/>
          <w:szCs w:val="24"/>
        </w:rPr>
        <w:t>%.</w:t>
      </w:r>
    </w:p>
    <w:p w:rsidR="006121E0" w:rsidRPr="00E27505" w:rsidRDefault="006121E0" w:rsidP="006121E0">
      <w:pPr>
        <w:spacing w:after="120"/>
        <w:ind w:left="142"/>
        <w:jc w:val="both"/>
        <w:rPr>
          <w:rFonts w:ascii="Times New Roman" w:hAnsi="Times New Roman"/>
          <w:i/>
          <w:sz w:val="20"/>
          <w:szCs w:val="20"/>
        </w:rPr>
      </w:pPr>
    </w:p>
    <w:p w:rsidR="006121E0" w:rsidRPr="006873A1" w:rsidRDefault="006121E0" w:rsidP="001C667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3A1">
        <w:rPr>
          <w:rFonts w:ascii="Times New Roman" w:hAnsi="Times New Roman"/>
          <w:i/>
          <w:sz w:val="20"/>
          <w:szCs w:val="20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464AE8" w:rsidRDefault="006121E0" w:rsidP="00E2750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873A1">
        <w:rPr>
          <w:rFonts w:ascii="Times New Roman" w:hAnsi="Times New Roman"/>
          <w:i/>
          <w:sz w:val="20"/>
          <w:szCs w:val="20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sectPr w:rsidR="00464AE8" w:rsidSect="00464A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51" w:rsidRDefault="00FE2551" w:rsidP="005E4B51">
      <w:pPr>
        <w:spacing w:after="0" w:line="240" w:lineRule="auto"/>
      </w:pPr>
      <w:r>
        <w:separator/>
      </w:r>
    </w:p>
  </w:endnote>
  <w:endnote w:type="continuationSeparator" w:id="0">
    <w:p w:rsidR="00FE2551" w:rsidRDefault="00FE2551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1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1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51" w:rsidRDefault="00FE2551" w:rsidP="005E4B51">
      <w:pPr>
        <w:spacing w:after="0" w:line="240" w:lineRule="auto"/>
      </w:pPr>
      <w:r>
        <w:separator/>
      </w:r>
    </w:p>
  </w:footnote>
  <w:footnote w:type="continuationSeparator" w:id="0">
    <w:p w:rsidR="00FE2551" w:rsidRDefault="00FE2551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8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8"/>
          <w:rFonts w:ascii="Times New Roman" w:hAnsi="Times New Roman"/>
          <w:sz w:val="24"/>
          <w:szCs w:val="24"/>
        </w:rPr>
        <w:t>press@enpf.kz</w:t>
      </w:r>
    </w:hyperlink>
  </w:p>
  <w:p w:rsidR="00464AE8" w:rsidRPr="00E27505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eastAsia="ru-RU"/>
      </w:rPr>
    </w:pPr>
    <w:proofErr w:type="spellStart"/>
    <w:r>
      <w:rPr>
        <w:rFonts w:ascii="Times New Roman" w:hAnsi="Times New Roman"/>
        <w:sz w:val="24"/>
        <w:szCs w:val="24"/>
        <w:lang w:eastAsia="ru-RU"/>
      </w:rPr>
      <w:t>Официальныйсайт</w:t>
    </w:r>
    <w:proofErr w:type="spellEnd"/>
    <w:r w:rsidRPr="00E27505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www</w:t>
      </w:r>
      <w:r w:rsidRPr="00E27505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enpf</w:t>
      </w:r>
      <w:proofErr w:type="spellEnd"/>
      <w:r w:rsidRPr="00E27505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kz</w:t>
      </w:r>
      <w:proofErr w:type="spellEnd"/>
    </w:hyperlink>
  </w:p>
  <w:p w:rsidR="00464AE8" w:rsidRPr="00E27505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E27505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E27505">
      <w:rPr>
        <w:rFonts w:ascii="Times New Roman" w:hAnsi="Times New Roman"/>
        <w:sz w:val="24"/>
        <w:szCs w:val="24"/>
        <w:lang w:eastAsia="ru-RU"/>
      </w:rPr>
      <w:t xml:space="preserve">: 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proofErr w:type="spellEnd"/>
    <w:r w:rsidRPr="00E27505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  <w:proofErr w:type="spellEnd"/>
  </w:p>
  <w:p w:rsidR="00464AE8" w:rsidRDefault="00FE2551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2050" style="position:absolute;z-index:251663360;visibility:visible;mso-wrap-distance-top:-8e-5mm;mso-wrap-distance-bottom:-8e-5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8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8"/>
          <w:rFonts w:ascii="Times New Roman" w:hAnsi="Times New Roman"/>
          <w:sz w:val="24"/>
          <w:szCs w:val="24"/>
        </w:rPr>
        <w:t>press@enpf.kz</w:t>
      </w:r>
    </w:hyperlink>
  </w:p>
  <w:p w:rsidR="005E4B51" w:rsidRPr="00E27505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proofErr w:type="spellStart"/>
    <w:r>
      <w:rPr>
        <w:rFonts w:ascii="Times New Roman" w:hAnsi="Times New Roman"/>
        <w:sz w:val="24"/>
        <w:szCs w:val="24"/>
        <w:lang w:eastAsia="ru-RU"/>
      </w:rPr>
      <w:t>Официальныйсайт</w:t>
    </w:r>
    <w:proofErr w:type="spellEnd"/>
    <w:r w:rsidRPr="00E27505">
      <w:rPr>
        <w:rFonts w:ascii="Times New Roman" w:hAnsi="Times New Roman"/>
        <w:sz w:val="24"/>
        <w:szCs w:val="24"/>
        <w:lang w:eastAsia="ru-RU"/>
      </w:rPr>
      <w:t xml:space="preserve">: </w: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fldChar w:fldCharType="begin"/>
    </w:r>
    <w:r w:rsidR="00FE2551" w:rsidRPr="009A0519">
      <w:rPr>
        <w:rStyle w:val="a8"/>
        <w:rFonts w:ascii="Times New Roman" w:hAnsi="Times New Roman"/>
        <w:sz w:val="24"/>
        <w:szCs w:val="24"/>
        <w:lang w:eastAsia="ru-RU"/>
      </w:rPr>
      <w:instrText xml:space="preserve"> </w:instrTex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instrText>HYPERLINK</w:instrText>
    </w:r>
    <w:r w:rsidR="00FE2551" w:rsidRPr="009A0519">
      <w:rPr>
        <w:rStyle w:val="a8"/>
        <w:rFonts w:ascii="Times New Roman" w:hAnsi="Times New Roman"/>
        <w:sz w:val="24"/>
        <w:szCs w:val="24"/>
        <w:lang w:eastAsia="ru-RU"/>
      </w:rPr>
      <w:instrText xml:space="preserve"> "</w:instrTex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instrText>http</w:instrText>
    </w:r>
    <w:r w:rsidR="00FE2551" w:rsidRPr="009A0519">
      <w:rPr>
        <w:rStyle w:val="a8"/>
        <w:rFonts w:ascii="Times New Roman" w:hAnsi="Times New Roman"/>
        <w:sz w:val="24"/>
        <w:szCs w:val="24"/>
        <w:lang w:eastAsia="ru-RU"/>
      </w:rPr>
      <w:instrText>://</w:instrTex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instrText>www</w:instrText>
    </w:r>
    <w:r w:rsidR="00FE2551" w:rsidRPr="009A0519">
      <w:rPr>
        <w:rStyle w:val="a8"/>
        <w:rFonts w:ascii="Times New Roman" w:hAnsi="Times New Roman"/>
        <w:sz w:val="24"/>
        <w:szCs w:val="24"/>
        <w:lang w:eastAsia="ru-RU"/>
      </w:rPr>
      <w:instrText>.</w:instrTex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instrText>enpf</w:instrText>
    </w:r>
    <w:r w:rsidR="00FE2551" w:rsidRPr="009A0519">
      <w:rPr>
        <w:rStyle w:val="a8"/>
        <w:rFonts w:ascii="Times New Roman" w:hAnsi="Times New Roman"/>
        <w:sz w:val="24"/>
        <w:szCs w:val="24"/>
        <w:lang w:eastAsia="ru-RU"/>
      </w:rPr>
      <w:instrText>.</w:instrTex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instrText>kz</w:instrText>
    </w:r>
    <w:r w:rsidR="00FE2551" w:rsidRPr="009A0519">
      <w:rPr>
        <w:rStyle w:val="a8"/>
        <w:rFonts w:ascii="Times New Roman" w:hAnsi="Times New Roman"/>
        <w:sz w:val="24"/>
        <w:szCs w:val="24"/>
        <w:lang w:eastAsia="ru-RU"/>
      </w:rPr>
      <w:instrText xml:space="preserve">" </w:instrText>
    </w:r>
    <w:r w:rsidR="00FE2551">
      <w:rPr>
        <w:rStyle w:val="a8"/>
        <w:rFonts w:ascii="Times New Roman" w:hAnsi="Times New Roman"/>
        <w:sz w:val="24"/>
        <w:szCs w:val="24"/>
        <w:lang w:val="en-US" w:eastAsia="ru-RU"/>
      </w:rPr>
      <w:fldChar w:fldCharType="separate"/>
    </w:r>
    <w:r w:rsidRPr="00B20726">
      <w:rPr>
        <w:rStyle w:val="a8"/>
        <w:rFonts w:ascii="Times New Roman" w:hAnsi="Times New Roman"/>
        <w:sz w:val="24"/>
        <w:szCs w:val="24"/>
        <w:lang w:val="en-US" w:eastAsia="ru-RU"/>
      </w:rPr>
      <w:t>www</w:t>
    </w:r>
    <w:r w:rsidRPr="00E27505">
      <w:rPr>
        <w:rStyle w:val="a8"/>
        <w:rFonts w:ascii="Times New Roman" w:hAnsi="Times New Roman"/>
        <w:sz w:val="24"/>
        <w:szCs w:val="24"/>
        <w:lang w:eastAsia="ru-RU"/>
      </w:rPr>
      <w:t>.</w:t>
    </w:r>
    <w:proofErr w:type="spellStart"/>
    <w:r w:rsidRPr="00B20726">
      <w:rPr>
        <w:rStyle w:val="a8"/>
        <w:rFonts w:ascii="Times New Roman" w:hAnsi="Times New Roman"/>
        <w:sz w:val="24"/>
        <w:szCs w:val="24"/>
        <w:lang w:val="en-US" w:eastAsia="ru-RU"/>
      </w:rPr>
      <w:t>enpf</w:t>
    </w:r>
    <w:proofErr w:type="spellEnd"/>
    <w:r w:rsidRPr="00E27505">
      <w:rPr>
        <w:rStyle w:val="a8"/>
        <w:rFonts w:ascii="Times New Roman" w:hAnsi="Times New Roman"/>
        <w:sz w:val="24"/>
        <w:szCs w:val="24"/>
        <w:lang w:eastAsia="ru-RU"/>
      </w:rPr>
      <w:t>.</w:t>
    </w:r>
    <w:proofErr w:type="spellStart"/>
    <w:r w:rsidRPr="00B20726">
      <w:rPr>
        <w:rStyle w:val="a8"/>
        <w:rFonts w:ascii="Times New Roman" w:hAnsi="Times New Roman"/>
        <w:sz w:val="24"/>
        <w:szCs w:val="24"/>
        <w:lang w:val="en-US" w:eastAsia="ru-RU"/>
      </w:rPr>
      <w:t>kz</w:t>
    </w:r>
    <w:proofErr w:type="spellEnd"/>
    <w:r w:rsidR="00FE2551">
      <w:rPr>
        <w:rStyle w:val="a8"/>
        <w:rFonts w:ascii="Times New Roman" w:hAnsi="Times New Roman"/>
        <w:sz w:val="24"/>
        <w:szCs w:val="24"/>
        <w:lang w:val="en-US" w:eastAsia="ru-RU"/>
      </w:rPr>
      <w:fldChar w:fldCharType="end"/>
    </w:r>
  </w:p>
  <w:p w:rsidR="005E4B51" w:rsidRPr="00E27505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E27505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E27505">
      <w:rPr>
        <w:rFonts w:ascii="Times New Roman" w:hAnsi="Times New Roman"/>
        <w:sz w:val="24"/>
        <w:szCs w:val="24"/>
        <w:lang w:eastAsia="ru-RU"/>
      </w:rPr>
      <w:t xml:space="preserve">: 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proofErr w:type="spellEnd"/>
    <w:r w:rsidRPr="00E27505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  <w:proofErr w:type="spellEnd"/>
  </w:p>
  <w:p w:rsidR="005E4B51" w:rsidRDefault="00FE25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2049" style="position:absolute;left:0;text-align:left;z-index:251660288;visibility:visible;mso-wrap-distance-top:-8e-5mm;mso-wrap-distance-bottom:-8e-5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D8"/>
    <w:rsid w:val="0000177E"/>
    <w:rsid w:val="00014930"/>
    <w:rsid w:val="00047DCD"/>
    <w:rsid w:val="00074864"/>
    <w:rsid w:val="00087078"/>
    <w:rsid w:val="000C1F51"/>
    <w:rsid w:val="000D026B"/>
    <w:rsid w:val="000D0290"/>
    <w:rsid w:val="000D7005"/>
    <w:rsid w:val="000E4A2B"/>
    <w:rsid w:val="00101681"/>
    <w:rsid w:val="00114529"/>
    <w:rsid w:val="001233A9"/>
    <w:rsid w:val="00156FA7"/>
    <w:rsid w:val="00160E6A"/>
    <w:rsid w:val="001679B4"/>
    <w:rsid w:val="001735D6"/>
    <w:rsid w:val="001B2521"/>
    <w:rsid w:val="001B60B1"/>
    <w:rsid w:val="001C0BF0"/>
    <w:rsid w:val="001C3D05"/>
    <w:rsid w:val="001C6676"/>
    <w:rsid w:val="001C7996"/>
    <w:rsid w:val="001E17B7"/>
    <w:rsid w:val="001F17AC"/>
    <w:rsid w:val="001F5880"/>
    <w:rsid w:val="00213FDB"/>
    <w:rsid w:val="002202E9"/>
    <w:rsid w:val="00234B02"/>
    <w:rsid w:val="002F1A10"/>
    <w:rsid w:val="00300D07"/>
    <w:rsid w:val="003038A0"/>
    <w:rsid w:val="00321E04"/>
    <w:rsid w:val="00337F14"/>
    <w:rsid w:val="0034624B"/>
    <w:rsid w:val="00353FAE"/>
    <w:rsid w:val="00365A51"/>
    <w:rsid w:val="00391897"/>
    <w:rsid w:val="00393CEF"/>
    <w:rsid w:val="003D05E4"/>
    <w:rsid w:val="003E27CF"/>
    <w:rsid w:val="00415482"/>
    <w:rsid w:val="00464AE8"/>
    <w:rsid w:val="004657D6"/>
    <w:rsid w:val="00487156"/>
    <w:rsid w:val="0049602B"/>
    <w:rsid w:val="00497D98"/>
    <w:rsid w:val="004A58A1"/>
    <w:rsid w:val="004A5A4B"/>
    <w:rsid w:val="004B2E28"/>
    <w:rsid w:val="004C3479"/>
    <w:rsid w:val="004E3880"/>
    <w:rsid w:val="005049F2"/>
    <w:rsid w:val="00514A67"/>
    <w:rsid w:val="00520C25"/>
    <w:rsid w:val="00533B09"/>
    <w:rsid w:val="00536ED6"/>
    <w:rsid w:val="005835BE"/>
    <w:rsid w:val="00594A9F"/>
    <w:rsid w:val="005A50B9"/>
    <w:rsid w:val="005B4387"/>
    <w:rsid w:val="005C45A6"/>
    <w:rsid w:val="005D5BBE"/>
    <w:rsid w:val="005E4B51"/>
    <w:rsid w:val="006121E0"/>
    <w:rsid w:val="0064347C"/>
    <w:rsid w:val="00651BC7"/>
    <w:rsid w:val="006637D8"/>
    <w:rsid w:val="00670897"/>
    <w:rsid w:val="006873A1"/>
    <w:rsid w:val="006C776A"/>
    <w:rsid w:val="006E714C"/>
    <w:rsid w:val="006F7120"/>
    <w:rsid w:val="00707CB8"/>
    <w:rsid w:val="00742C16"/>
    <w:rsid w:val="00767EFA"/>
    <w:rsid w:val="00785607"/>
    <w:rsid w:val="00786221"/>
    <w:rsid w:val="007928C1"/>
    <w:rsid w:val="007C09CE"/>
    <w:rsid w:val="007F384C"/>
    <w:rsid w:val="00802CD1"/>
    <w:rsid w:val="00807C6C"/>
    <w:rsid w:val="00830CA9"/>
    <w:rsid w:val="0083202A"/>
    <w:rsid w:val="008500C7"/>
    <w:rsid w:val="00865B7B"/>
    <w:rsid w:val="008665CF"/>
    <w:rsid w:val="00887AC4"/>
    <w:rsid w:val="00897B17"/>
    <w:rsid w:val="008C3256"/>
    <w:rsid w:val="008C3FD0"/>
    <w:rsid w:val="008E2CBE"/>
    <w:rsid w:val="008E792E"/>
    <w:rsid w:val="008F562C"/>
    <w:rsid w:val="00924170"/>
    <w:rsid w:val="009363EE"/>
    <w:rsid w:val="009364D2"/>
    <w:rsid w:val="009660AC"/>
    <w:rsid w:val="0098553F"/>
    <w:rsid w:val="00996CA4"/>
    <w:rsid w:val="009A0519"/>
    <w:rsid w:val="009A5874"/>
    <w:rsid w:val="009B0E3D"/>
    <w:rsid w:val="009E3BF0"/>
    <w:rsid w:val="00A45892"/>
    <w:rsid w:val="00A64848"/>
    <w:rsid w:val="00A734A4"/>
    <w:rsid w:val="00A86006"/>
    <w:rsid w:val="00B17115"/>
    <w:rsid w:val="00B26ADF"/>
    <w:rsid w:val="00BA04FF"/>
    <w:rsid w:val="00BD59C7"/>
    <w:rsid w:val="00C01112"/>
    <w:rsid w:val="00C07C71"/>
    <w:rsid w:val="00C12DF1"/>
    <w:rsid w:val="00C36395"/>
    <w:rsid w:val="00C43293"/>
    <w:rsid w:val="00C55E9F"/>
    <w:rsid w:val="00C61E2A"/>
    <w:rsid w:val="00C6415B"/>
    <w:rsid w:val="00C9370F"/>
    <w:rsid w:val="00CA0D11"/>
    <w:rsid w:val="00CA2B0A"/>
    <w:rsid w:val="00CA6402"/>
    <w:rsid w:val="00CA7209"/>
    <w:rsid w:val="00CA798D"/>
    <w:rsid w:val="00CE1C34"/>
    <w:rsid w:val="00CF4B77"/>
    <w:rsid w:val="00CF66E6"/>
    <w:rsid w:val="00D14BE7"/>
    <w:rsid w:val="00D15237"/>
    <w:rsid w:val="00D27DBF"/>
    <w:rsid w:val="00D5377A"/>
    <w:rsid w:val="00D7014E"/>
    <w:rsid w:val="00D73C07"/>
    <w:rsid w:val="00DB0181"/>
    <w:rsid w:val="00DB5501"/>
    <w:rsid w:val="00DD1CBE"/>
    <w:rsid w:val="00DF4931"/>
    <w:rsid w:val="00E27505"/>
    <w:rsid w:val="00E44941"/>
    <w:rsid w:val="00E93AFD"/>
    <w:rsid w:val="00E97BC3"/>
    <w:rsid w:val="00EC2BD4"/>
    <w:rsid w:val="00EC47C0"/>
    <w:rsid w:val="00EE03DE"/>
    <w:rsid w:val="00EE13B1"/>
    <w:rsid w:val="00EF6A3B"/>
    <w:rsid w:val="00F13006"/>
    <w:rsid w:val="00F325AE"/>
    <w:rsid w:val="00F722B1"/>
    <w:rsid w:val="00FA7A10"/>
    <w:rsid w:val="00FB0020"/>
    <w:rsid w:val="00FB62C0"/>
    <w:rsid w:val="00FB7826"/>
    <w:rsid w:val="00FC7450"/>
    <w:rsid w:val="00FE2551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ECF2962-CFBB-4274-B674-E9CDBC5A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aliases w:val="Обя,мелкий,Без интервала2,No Spacing"/>
    <w:link w:val="a6"/>
    <w:uiPriority w:val="1"/>
    <w:qFormat/>
    <w:rsid w:val="005B4387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8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b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E2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E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E2A"/>
    <w:rPr>
      <w:b/>
      <w:bCs/>
      <w:lang w:eastAsia="en-US"/>
    </w:rPr>
  </w:style>
  <w:style w:type="paragraph" w:styleId="af1">
    <w:name w:val="footer"/>
    <w:basedOn w:val="a"/>
    <w:link w:val="af2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4B51"/>
    <w:rPr>
      <w:sz w:val="22"/>
      <w:szCs w:val="22"/>
      <w:lang w:eastAsia="en-US"/>
    </w:rPr>
  </w:style>
  <w:style w:type="table" w:styleId="af3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aliases w:val="Обя Знак,мелкий Знак,Без интервала2 Знак,No Spacing Знак"/>
    <w:link w:val="a5"/>
    <w:uiPriority w:val="1"/>
    <w:locked/>
    <w:rsid w:val="006121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Шалкибаев Елнур Амангельдыевич</dc:creator>
  <cp:lastModifiedBy>Admin</cp:lastModifiedBy>
  <cp:revision>2</cp:revision>
  <dcterms:created xsi:type="dcterms:W3CDTF">2019-10-10T06:53:00Z</dcterms:created>
  <dcterms:modified xsi:type="dcterms:W3CDTF">2019-10-10T06:53:00Z</dcterms:modified>
</cp:coreProperties>
</file>