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33" w:rsidRDefault="00E93633" w:rsidP="002D77CA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3633">
        <w:rPr>
          <w:rFonts w:ascii="Times New Roman" w:hAnsi="Times New Roman" w:cs="Times New Roman"/>
          <w:b/>
          <w:sz w:val="28"/>
          <w:szCs w:val="28"/>
        </w:rPr>
        <w:t>ЕНПФ</w:t>
      </w:r>
      <w:r w:rsidR="00C976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заботой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</w:p>
    <w:p w:rsidR="00A77452" w:rsidRDefault="00A77452" w:rsidP="002D5F76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452" w:rsidRPr="00A77452" w:rsidRDefault="00A77452" w:rsidP="00A77452">
      <w:p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452">
        <w:rPr>
          <w:rFonts w:ascii="Times New Roman" w:hAnsi="Times New Roman" w:cs="Times New Roman"/>
          <w:b/>
          <w:sz w:val="24"/>
          <w:szCs w:val="24"/>
        </w:rPr>
        <w:t>По итогам ежегодного независимого социологического исследования, определившего уровень финансовой грамотности населения в сфере пенсионного обеспечения и показатель уровня доверия к ЕНПФ, доля населения, обладающая базовыми знаниями о накопительной пенсионной системе</w:t>
      </w:r>
      <w:r w:rsidR="00C550CF" w:rsidRPr="00C550CF">
        <w:rPr>
          <w:rFonts w:ascii="Times New Roman" w:hAnsi="Times New Roman" w:cs="Times New Roman"/>
          <w:b/>
          <w:sz w:val="24"/>
          <w:szCs w:val="24"/>
        </w:rPr>
        <w:t xml:space="preserve"> в 2018 </w:t>
      </w:r>
      <w:r w:rsidR="00C550CF">
        <w:rPr>
          <w:rFonts w:ascii="Times New Roman" w:hAnsi="Times New Roman" w:cs="Times New Roman"/>
          <w:b/>
          <w:sz w:val="24"/>
          <w:szCs w:val="24"/>
        </w:rPr>
        <w:t>году</w:t>
      </w:r>
      <w:r w:rsidRPr="00A77452">
        <w:rPr>
          <w:rFonts w:ascii="Times New Roman" w:hAnsi="Times New Roman" w:cs="Times New Roman"/>
          <w:b/>
          <w:sz w:val="24"/>
          <w:szCs w:val="24"/>
        </w:rPr>
        <w:t>, составила 60,2%, а показатель уровня довери</w:t>
      </w:r>
      <w:r>
        <w:rPr>
          <w:rFonts w:ascii="Times New Roman" w:hAnsi="Times New Roman" w:cs="Times New Roman"/>
          <w:b/>
          <w:sz w:val="24"/>
          <w:szCs w:val="24"/>
        </w:rPr>
        <w:t xml:space="preserve">я оказался на уровне 6,4 из 10. </w:t>
      </w:r>
      <w:r w:rsidR="00FC483F" w:rsidRPr="00FC483F">
        <w:rPr>
          <w:rFonts w:ascii="Times New Roman" w:hAnsi="Times New Roman" w:cs="Times New Roman"/>
          <w:b/>
          <w:sz w:val="24"/>
          <w:szCs w:val="24"/>
        </w:rPr>
        <w:t>Большинство населения 78,3% (против 61% по итогам 2017 года) разделяют мнение, что основой их финансового благосостояния после окончания трудовой деятельности будет пенсия.</w:t>
      </w:r>
      <w:r w:rsidRPr="00A77452">
        <w:rPr>
          <w:rFonts w:ascii="Times New Roman" w:hAnsi="Times New Roman" w:cs="Times New Roman"/>
          <w:b/>
          <w:sz w:val="24"/>
          <w:szCs w:val="24"/>
        </w:rPr>
        <w:t>Люди стали больше думать о завтрашнем дне, о своей пенсии. Это показатель экономически стабильного общества. Фонд продолжает работу в направлении максимального охвата активного населения накопительной пенсионной системой и есть уверенность, что уровень доверия к ЕНПФ будет расти с каждым годом.</w:t>
      </w:r>
    </w:p>
    <w:p w:rsidR="00E41CC7" w:rsidRPr="00E41CC7" w:rsidRDefault="00E41CC7" w:rsidP="00A7745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909" w:rsidRDefault="00E41CC7" w:rsidP="002D5F76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C7">
        <w:rPr>
          <w:rFonts w:ascii="Times New Roman" w:hAnsi="Times New Roman" w:cs="Times New Roman"/>
          <w:sz w:val="24"/>
          <w:szCs w:val="24"/>
        </w:rPr>
        <w:t xml:space="preserve">В последние годы стало больше людей, </w:t>
      </w:r>
      <w:r w:rsidR="002D5F76">
        <w:rPr>
          <w:rFonts w:ascii="Times New Roman" w:hAnsi="Times New Roman" w:cs="Times New Roman"/>
          <w:sz w:val="24"/>
          <w:szCs w:val="24"/>
        </w:rPr>
        <w:t xml:space="preserve">ведущих свой небольшой </w:t>
      </w:r>
      <w:r w:rsidR="002D5F76" w:rsidRPr="00CB568A">
        <w:rPr>
          <w:rFonts w:ascii="Times New Roman" w:hAnsi="Times New Roman" w:cs="Times New Roman"/>
          <w:sz w:val="24"/>
          <w:szCs w:val="24"/>
        </w:rPr>
        <w:t>бизнес</w:t>
      </w:r>
      <w:r w:rsidR="00CB568A" w:rsidRPr="00CB568A">
        <w:rPr>
          <w:rFonts w:ascii="Times New Roman" w:hAnsi="Times New Roman" w:cs="Times New Roman"/>
          <w:sz w:val="24"/>
          <w:szCs w:val="24"/>
        </w:rPr>
        <w:t xml:space="preserve"> илираб</w:t>
      </w:r>
      <w:r w:rsidR="00CB568A">
        <w:rPr>
          <w:rFonts w:ascii="Times New Roman" w:hAnsi="Times New Roman" w:cs="Times New Roman"/>
          <w:sz w:val="24"/>
          <w:szCs w:val="24"/>
        </w:rPr>
        <w:t>отающих удаленно, на «</w:t>
      </w:r>
      <w:proofErr w:type="spellStart"/>
      <w:r w:rsidR="00CB568A">
        <w:rPr>
          <w:rFonts w:ascii="Times New Roman" w:hAnsi="Times New Roman" w:cs="Times New Roman"/>
          <w:sz w:val="24"/>
          <w:szCs w:val="24"/>
        </w:rPr>
        <w:t>фрилансе</w:t>
      </w:r>
      <w:proofErr w:type="spellEnd"/>
      <w:r w:rsidR="00CB568A">
        <w:rPr>
          <w:rFonts w:ascii="Times New Roman" w:hAnsi="Times New Roman" w:cs="Times New Roman"/>
          <w:sz w:val="24"/>
          <w:szCs w:val="24"/>
        </w:rPr>
        <w:t>»</w:t>
      </w:r>
      <w:r w:rsidR="00E93633">
        <w:rPr>
          <w:rFonts w:ascii="Times New Roman" w:hAnsi="Times New Roman" w:cs="Times New Roman"/>
          <w:sz w:val="24"/>
          <w:szCs w:val="24"/>
        </w:rPr>
        <w:t xml:space="preserve">, тех, кого принято называть </w:t>
      </w:r>
      <w:proofErr w:type="spellStart"/>
      <w:r w:rsidR="00E93633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CB568A">
        <w:rPr>
          <w:rFonts w:ascii="Times New Roman" w:hAnsi="Times New Roman" w:cs="Times New Roman"/>
          <w:sz w:val="24"/>
          <w:szCs w:val="24"/>
        </w:rPr>
        <w:t>.</w:t>
      </w:r>
      <w:r w:rsidR="00C976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568A">
        <w:rPr>
          <w:rFonts w:ascii="Times New Roman" w:hAnsi="Times New Roman" w:cs="Times New Roman"/>
          <w:sz w:val="24"/>
          <w:szCs w:val="24"/>
        </w:rPr>
        <w:t>По последним данным</w:t>
      </w:r>
      <w:r w:rsidRPr="00E41CC7">
        <w:rPr>
          <w:rFonts w:ascii="Times New Roman" w:hAnsi="Times New Roman" w:cs="Times New Roman"/>
          <w:sz w:val="24"/>
          <w:szCs w:val="24"/>
        </w:rPr>
        <w:t xml:space="preserve"> в Казахстане число </w:t>
      </w:r>
      <w:r w:rsidR="00E93633">
        <w:rPr>
          <w:rFonts w:ascii="Times New Roman" w:hAnsi="Times New Roman" w:cs="Times New Roman"/>
          <w:sz w:val="24"/>
          <w:szCs w:val="24"/>
        </w:rPr>
        <w:t>таких</w:t>
      </w:r>
      <w:r w:rsidRPr="00E41CC7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0F7E89">
        <w:rPr>
          <w:rFonts w:ascii="Times New Roman" w:hAnsi="Times New Roman" w:cs="Times New Roman"/>
          <w:sz w:val="24"/>
          <w:szCs w:val="24"/>
        </w:rPr>
        <w:t>превысило два миллиона человек, в основном они работают «на себя» и не всегда имею</w:t>
      </w:r>
      <w:r w:rsidRPr="00E41CC7">
        <w:rPr>
          <w:rFonts w:ascii="Times New Roman" w:hAnsi="Times New Roman" w:cs="Times New Roman"/>
          <w:sz w:val="24"/>
          <w:szCs w:val="24"/>
        </w:rPr>
        <w:t>т постоянный доход. Большая часть из них не платит налоги и не делает</w:t>
      </w:r>
      <w:r w:rsidR="00CB568A">
        <w:rPr>
          <w:rFonts w:ascii="Times New Roman" w:hAnsi="Times New Roman" w:cs="Times New Roman"/>
          <w:sz w:val="24"/>
          <w:szCs w:val="24"/>
        </w:rPr>
        <w:t xml:space="preserve"> отчислений в пенсионный фонд. О чем это говорит? Э</w:t>
      </w:r>
      <w:r w:rsidRPr="00E41CC7">
        <w:rPr>
          <w:rFonts w:ascii="Times New Roman" w:hAnsi="Times New Roman" w:cs="Times New Roman"/>
          <w:sz w:val="24"/>
          <w:szCs w:val="24"/>
        </w:rPr>
        <w:t xml:space="preserve">то значит, что </w:t>
      </w:r>
      <w:r w:rsidR="00CB568A">
        <w:rPr>
          <w:rFonts w:ascii="Times New Roman" w:hAnsi="Times New Roman" w:cs="Times New Roman"/>
          <w:sz w:val="24"/>
          <w:szCs w:val="24"/>
        </w:rPr>
        <w:t>эти люди</w:t>
      </w:r>
      <w:r w:rsidRPr="00E41CC7">
        <w:rPr>
          <w:rFonts w:ascii="Times New Roman" w:hAnsi="Times New Roman" w:cs="Times New Roman"/>
          <w:sz w:val="24"/>
          <w:szCs w:val="24"/>
        </w:rPr>
        <w:t xml:space="preserve"> фактически находятся в группе риска</w:t>
      </w:r>
      <w:r w:rsidR="00CB568A">
        <w:rPr>
          <w:rFonts w:ascii="Times New Roman" w:hAnsi="Times New Roman" w:cs="Times New Roman"/>
          <w:sz w:val="24"/>
          <w:szCs w:val="24"/>
        </w:rPr>
        <w:t xml:space="preserve">, так как высока вероятность, что, не имея пенсионных накоплений, они к старости останутся </w:t>
      </w:r>
      <w:r w:rsidR="006C6370">
        <w:rPr>
          <w:rFonts w:ascii="Times New Roman" w:hAnsi="Times New Roman" w:cs="Times New Roman"/>
          <w:sz w:val="24"/>
          <w:szCs w:val="24"/>
          <w:lang w:val="kk-KZ"/>
        </w:rPr>
        <w:t xml:space="preserve">без пенсионного дохода и могут оказаться </w:t>
      </w:r>
      <w:r w:rsidR="00CB568A">
        <w:rPr>
          <w:rFonts w:ascii="Times New Roman" w:hAnsi="Times New Roman" w:cs="Times New Roman"/>
          <w:sz w:val="24"/>
          <w:szCs w:val="24"/>
        </w:rPr>
        <w:t>за чертой бедности.</w:t>
      </w:r>
      <w:r w:rsidR="00D16450">
        <w:rPr>
          <w:rFonts w:ascii="Times New Roman" w:hAnsi="Times New Roman" w:cs="Times New Roman"/>
          <w:sz w:val="24"/>
          <w:szCs w:val="24"/>
        </w:rPr>
        <w:t xml:space="preserve"> Многие</w:t>
      </w:r>
      <w:r w:rsidR="00E93633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D16450">
        <w:rPr>
          <w:rFonts w:ascii="Times New Roman" w:hAnsi="Times New Roman" w:cs="Times New Roman"/>
          <w:sz w:val="24"/>
          <w:szCs w:val="24"/>
        </w:rPr>
        <w:t xml:space="preserve">, однажды открыв счет в </w:t>
      </w:r>
      <w:r w:rsidR="006C6370" w:rsidRPr="005E0484">
        <w:rPr>
          <w:rFonts w:ascii="Times New Roman" w:hAnsi="Times New Roman" w:cs="Times New Roman"/>
          <w:sz w:val="24"/>
          <w:szCs w:val="24"/>
        </w:rPr>
        <w:t>Един</w:t>
      </w:r>
      <w:r w:rsidR="006C6370">
        <w:rPr>
          <w:rFonts w:ascii="Times New Roman" w:hAnsi="Times New Roman" w:cs="Times New Roman"/>
          <w:sz w:val="24"/>
          <w:szCs w:val="24"/>
        </w:rPr>
        <w:t>ом</w:t>
      </w:r>
      <w:r w:rsidR="006C6370" w:rsidRPr="005E0484">
        <w:rPr>
          <w:rFonts w:ascii="Times New Roman" w:hAnsi="Times New Roman" w:cs="Times New Roman"/>
          <w:sz w:val="24"/>
          <w:szCs w:val="24"/>
        </w:rPr>
        <w:t xml:space="preserve"> накопительн</w:t>
      </w:r>
      <w:r w:rsidR="006C6370">
        <w:rPr>
          <w:rFonts w:ascii="Times New Roman" w:hAnsi="Times New Roman" w:cs="Times New Roman"/>
          <w:sz w:val="24"/>
          <w:szCs w:val="24"/>
        </w:rPr>
        <w:t>ом</w:t>
      </w:r>
      <w:r w:rsidR="006C6370" w:rsidRPr="005E0484">
        <w:rPr>
          <w:rFonts w:ascii="Times New Roman" w:hAnsi="Times New Roman" w:cs="Times New Roman"/>
          <w:sz w:val="24"/>
          <w:szCs w:val="24"/>
        </w:rPr>
        <w:t xml:space="preserve"> пенсионн</w:t>
      </w:r>
      <w:r w:rsidR="006C6370">
        <w:rPr>
          <w:rFonts w:ascii="Times New Roman" w:hAnsi="Times New Roman" w:cs="Times New Roman"/>
          <w:sz w:val="24"/>
          <w:szCs w:val="24"/>
        </w:rPr>
        <w:t>ом</w:t>
      </w:r>
      <w:r w:rsidR="006C6370" w:rsidRPr="005E0484">
        <w:rPr>
          <w:rFonts w:ascii="Times New Roman" w:hAnsi="Times New Roman" w:cs="Times New Roman"/>
          <w:sz w:val="24"/>
          <w:szCs w:val="24"/>
        </w:rPr>
        <w:t xml:space="preserve"> фонд</w:t>
      </w:r>
      <w:r w:rsidR="006C6370">
        <w:rPr>
          <w:rFonts w:ascii="Times New Roman" w:hAnsi="Times New Roman" w:cs="Times New Roman"/>
          <w:sz w:val="24"/>
          <w:szCs w:val="24"/>
        </w:rPr>
        <w:t>е</w:t>
      </w:r>
      <w:r w:rsidR="00C976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6370">
        <w:rPr>
          <w:rFonts w:ascii="Times New Roman" w:hAnsi="Times New Roman" w:cs="Times New Roman"/>
          <w:sz w:val="24"/>
          <w:szCs w:val="24"/>
        </w:rPr>
        <w:t>(</w:t>
      </w:r>
      <w:r w:rsidR="00D16450">
        <w:rPr>
          <w:rFonts w:ascii="Times New Roman" w:hAnsi="Times New Roman" w:cs="Times New Roman"/>
          <w:sz w:val="24"/>
          <w:szCs w:val="24"/>
        </w:rPr>
        <w:t>ЕНПФ</w:t>
      </w:r>
      <w:r w:rsidR="006C6370">
        <w:rPr>
          <w:rFonts w:ascii="Times New Roman" w:hAnsi="Times New Roman" w:cs="Times New Roman"/>
          <w:sz w:val="24"/>
          <w:szCs w:val="24"/>
        </w:rPr>
        <w:t>)</w:t>
      </w:r>
      <w:r w:rsidR="00D16450">
        <w:rPr>
          <w:rFonts w:ascii="Times New Roman" w:hAnsi="Times New Roman" w:cs="Times New Roman"/>
          <w:sz w:val="24"/>
          <w:szCs w:val="24"/>
        </w:rPr>
        <w:t xml:space="preserve">, забывают его пополнять. </w:t>
      </w:r>
    </w:p>
    <w:p w:rsidR="005E0484" w:rsidRPr="005E0484" w:rsidRDefault="00554F15" w:rsidP="00AF74CB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F7E89">
        <w:rPr>
          <w:rFonts w:ascii="Times New Roman" w:hAnsi="Times New Roman" w:cs="Times New Roman"/>
          <w:sz w:val="24"/>
          <w:szCs w:val="24"/>
        </w:rPr>
        <w:t xml:space="preserve">владельцами таких«спящих» </w:t>
      </w:r>
      <w:r w:rsidR="006C6370">
        <w:rPr>
          <w:rFonts w:ascii="Times New Roman" w:hAnsi="Times New Roman" w:cs="Times New Roman"/>
          <w:sz w:val="24"/>
          <w:szCs w:val="24"/>
        </w:rPr>
        <w:t xml:space="preserve">(не пополняемых новыми взносами) </w:t>
      </w:r>
      <w:r w:rsidR="000F7E89">
        <w:rPr>
          <w:rFonts w:ascii="Times New Roman" w:hAnsi="Times New Roman" w:cs="Times New Roman"/>
          <w:sz w:val="24"/>
          <w:szCs w:val="24"/>
        </w:rPr>
        <w:t xml:space="preserve">или «нулевых» </w:t>
      </w:r>
      <w:r w:rsidR="006C6370">
        <w:rPr>
          <w:rFonts w:ascii="Times New Roman" w:hAnsi="Times New Roman" w:cs="Times New Roman"/>
          <w:sz w:val="24"/>
          <w:szCs w:val="24"/>
        </w:rPr>
        <w:t xml:space="preserve">(не содержащих накоплений) </w:t>
      </w:r>
      <w:r w:rsidR="000F7E89">
        <w:rPr>
          <w:rFonts w:ascii="Times New Roman" w:hAnsi="Times New Roman" w:cs="Times New Roman"/>
          <w:sz w:val="24"/>
          <w:szCs w:val="24"/>
        </w:rPr>
        <w:t>счетов</w:t>
      </w:r>
      <w:r w:rsidR="005E0484" w:rsidRPr="005E0484">
        <w:rPr>
          <w:rFonts w:ascii="Times New Roman" w:hAnsi="Times New Roman" w:cs="Times New Roman"/>
          <w:sz w:val="24"/>
          <w:szCs w:val="24"/>
        </w:rPr>
        <w:t>ЕНПФ</w:t>
      </w:r>
      <w:r w:rsidR="000F7E89">
        <w:rPr>
          <w:rFonts w:ascii="Times New Roman" w:hAnsi="Times New Roman" w:cs="Times New Roman"/>
          <w:sz w:val="24"/>
          <w:szCs w:val="24"/>
        </w:rPr>
        <w:t xml:space="preserve"> ведетразъяснительную работу орегулярности</w:t>
      </w:r>
      <w:r w:rsidR="00E41CC7" w:rsidRPr="00E41CC7">
        <w:rPr>
          <w:rFonts w:ascii="Times New Roman" w:hAnsi="Times New Roman" w:cs="Times New Roman"/>
          <w:sz w:val="24"/>
          <w:szCs w:val="24"/>
        </w:rPr>
        <w:t xml:space="preserve"> взносов</w:t>
      </w:r>
      <w:r w:rsidR="000F7E89">
        <w:rPr>
          <w:rFonts w:ascii="Times New Roman" w:hAnsi="Times New Roman" w:cs="Times New Roman"/>
          <w:sz w:val="24"/>
          <w:szCs w:val="24"/>
        </w:rPr>
        <w:t xml:space="preserve">, как </w:t>
      </w:r>
      <w:r w:rsidR="00E41CC7" w:rsidRPr="00E41CC7">
        <w:rPr>
          <w:rFonts w:ascii="Times New Roman" w:hAnsi="Times New Roman" w:cs="Times New Roman"/>
          <w:sz w:val="24"/>
          <w:szCs w:val="24"/>
        </w:rPr>
        <w:t>залог</w:t>
      </w:r>
      <w:r w:rsidR="000F7E89">
        <w:rPr>
          <w:rFonts w:ascii="Times New Roman" w:hAnsi="Times New Roman" w:cs="Times New Roman"/>
          <w:sz w:val="24"/>
          <w:szCs w:val="24"/>
        </w:rPr>
        <w:t>е</w:t>
      </w:r>
      <w:r w:rsidR="00E41CC7" w:rsidRPr="00E41CC7">
        <w:rPr>
          <w:rFonts w:ascii="Times New Roman" w:hAnsi="Times New Roman" w:cs="Times New Roman"/>
          <w:sz w:val="24"/>
          <w:szCs w:val="24"/>
        </w:rPr>
        <w:t xml:space="preserve"> обеспеченной жизни на пенсии.</w:t>
      </w:r>
      <w:r w:rsidR="005E0484">
        <w:rPr>
          <w:rFonts w:ascii="Times New Roman" w:hAnsi="Times New Roman" w:cs="Times New Roman"/>
          <w:sz w:val="24"/>
          <w:szCs w:val="24"/>
        </w:rPr>
        <w:t xml:space="preserve">Так </w:t>
      </w:r>
      <w:r w:rsidR="005E0484" w:rsidRPr="005E0484">
        <w:rPr>
          <w:rFonts w:ascii="Times New Roman" w:hAnsi="Times New Roman" w:cs="Times New Roman"/>
          <w:sz w:val="24"/>
          <w:szCs w:val="24"/>
        </w:rPr>
        <w:t xml:space="preserve">с начала 2019 года </w:t>
      </w:r>
      <w:r w:rsidR="00D16450">
        <w:rPr>
          <w:rFonts w:ascii="Times New Roman" w:hAnsi="Times New Roman" w:cs="Times New Roman"/>
          <w:sz w:val="24"/>
          <w:szCs w:val="24"/>
        </w:rPr>
        <w:t xml:space="preserve">Фонд </w:t>
      </w:r>
      <w:r w:rsidR="005E0484">
        <w:rPr>
          <w:rFonts w:ascii="Times New Roman" w:hAnsi="Times New Roman" w:cs="Times New Roman"/>
          <w:sz w:val="24"/>
          <w:szCs w:val="24"/>
        </w:rPr>
        <w:t>установил</w:t>
      </w:r>
      <w:r w:rsidR="005E0484" w:rsidRPr="005E0484">
        <w:rPr>
          <w:rFonts w:ascii="Times New Roman" w:hAnsi="Times New Roman" w:cs="Times New Roman"/>
          <w:sz w:val="24"/>
          <w:szCs w:val="24"/>
        </w:rPr>
        <w:t xml:space="preserve"> контакты с </w:t>
      </w:r>
      <w:r w:rsidR="005E0484" w:rsidRPr="0088230B">
        <w:rPr>
          <w:rFonts w:ascii="Times New Roman" w:hAnsi="Times New Roman" w:cs="Times New Roman"/>
          <w:sz w:val="24"/>
          <w:szCs w:val="24"/>
        </w:rPr>
        <w:t xml:space="preserve">владельцами </w:t>
      </w:r>
      <w:r w:rsidR="00854459" w:rsidRPr="0088230B">
        <w:rPr>
          <w:rFonts w:ascii="Times New Roman" w:hAnsi="Times New Roman" w:cs="Times New Roman"/>
          <w:sz w:val="24"/>
          <w:szCs w:val="24"/>
        </w:rPr>
        <w:t xml:space="preserve">180,8 тысяч </w:t>
      </w:r>
      <w:r w:rsidR="005E0484" w:rsidRPr="0088230B">
        <w:rPr>
          <w:rFonts w:ascii="Times New Roman" w:hAnsi="Times New Roman" w:cs="Times New Roman"/>
          <w:sz w:val="24"/>
          <w:szCs w:val="24"/>
        </w:rPr>
        <w:t>неактивных «спящи</w:t>
      </w:r>
      <w:r w:rsidR="00854459" w:rsidRPr="0088230B">
        <w:rPr>
          <w:rFonts w:ascii="Times New Roman" w:hAnsi="Times New Roman" w:cs="Times New Roman"/>
          <w:sz w:val="24"/>
          <w:szCs w:val="24"/>
        </w:rPr>
        <w:t>х</w:t>
      </w:r>
      <w:r w:rsidR="005E0484" w:rsidRPr="0088230B">
        <w:rPr>
          <w:rFonts w:ascii="Times New Roman" w:hAnsi="Times New Roman" w:cs="Times New Roman"/>
          <w:sz w:val="24"/>
          <w:szCs w:val="24"/>
        </w:rPr>
        <w:t xml:space="preserve">» счетов. Из них </w:t>
      </w:r>
      <w:r w:rsidR="00854459" w:rsidRPr="0088230B">
        <w:rPr>
          <w:rFonts w:ascii="Times New Roman" w:hAnsi="Times New Roman" w:cs="Times New Roman"/>
          <w:sz w:val="24"/>
          <w:szCs w:val="24"/>
        </w:rPr>
        <w:t>более 9,2 тысяч</w:t>
      </w:r>
      <w:r w:rsidR="005E0484" w:rsidRPr="0088230B">
        <w:rPr>
          <w:rFonts w:ascii="Times New Roman" w:hAnsi="Times New Roman" w:cs="Times New Roman"/>
          <w:sz w:val="24"/>
          <w:szCs w:val="24"/>
        </w:rPr>
        <w:t xml:space="preserve"> человек осуществили перечисление пенсионных взносов </w:t>
      </w:r>
      <w:r w:rsidR="00854459" w:rsidRPr="0088230B">
        <w:rPr>
          <w:rFonts w:ascii="Times New Roman" w:hAnsi="Times New Roman" w:cs="Times New Roman"/>
          <w:sz w:val="24"/>
          <w:szCs w:val="24"/>
        </w:rPr>
        <w:t>на сумму порядка 137 млн</w:t>
      </w:r>
      <w:r w:rsidR="005E0484" w:rsidRPr="0088230B">
        <w:rPr>
          <w:rFonts w:ascii="Times New Roman" w:hAnsi="Times New Roman" w:cs="Times New Roman"/>
          <w:sz w:val="24"/>
          <w:szCs w:val="24"/>
        </w:rPr>
        <w:t xml:space="preserve"> тенге за период с 1 января по </w:t>
      </w:r>
      <w:r w:rsidR="00854459" w:rsidRPr="0088230B">
        <w:rPr>
          <w:rFonts w:ascii="Times New Roman" w:hAnsi="Times New Roman" w:cs="Times New Roman"/>
          <w:sz w:val="24"/>
          <w:szCs w:val="24"/>
        </w:rPr>
        <w:t xml:space="preserve">30апреля </w:t>
      </w:r>
      <w:r w:rsidR="005E0484" w:rsidRPr="0088230B">
        <w:rPr>
          <w:rFonts w:ascii="Times New Roman" w:hAnsi="Times New Roman" w:cs="Times New Roman"/>
          <w:sz w:val="24"/>
          <w:szCs w:val="24"/>
        </w:rPr>
        <w:t xml:space="preserve">2019 года. За весь период работы с неактивными счетами (с февраля 2018 года по 1 </w:t>
      </w:r>
      <w:r w:rsidR="00854459" w:rsidRPr="0088230B">
        <w:rPr>
          <w:rFonts w:ascii="Times New Roman" w:hAnsi="Times New Roman" w:cs="Times New Roman"/>
          <w:sz w:val="24"/>
          <w:szCs w:val="24"/>
        </w:rPr>
        <w:t>мая</w:t>
      </w:r>
      <w:r w:rsidR="005E0484" w:rsidRPr="0088230B">
        <w:rPr>
          <w:rFonts w:ascii="Times New Roman" w:hAnsi="Times New Roman" w:cs="Times New Roman"/>
          <w:sz w:val="24"/>
          <w:szCs w:val="24"/>
        </w:rPr>
        <w:t xml:space="preserve"> 2019 года) ЕНПФ установил контакты с </w:t>
      </w:r>
      <w:r w:rsidR="0088230B" w:rsidRPr="0088230B">
        <w:rPr>
          <w:rFonts w:ascii="Times New Roman" w:hAnsi="Times New Roman" w:cs="Times New Roman"/>
          <w:sz w:val="24"/>
          <w:szCs w:val="24"/>
        </w:rPr>
        <w:t xml:space="preserve">810, 8 тыс. </w:t>
      </w:r>
      <w:r w:rsidR="005E0484" w:rsidRPr="0088230B">
        <w:rPr>
          <w:rFonts w:ascii="Times New Roman" w:hAnsi="Times New Roman" w:cs="Times New Roman"/>
          <w:sz w:val="24"/>
          <w:szCs w:val="24"/>
        </w:rPr>
        <w:t xml:space="preserve">вкладчиками, счета которых не пополнялись несколько лет. В результате неактивные ранее индивидуальные пенсионные счета </w:t>
      </w:r>
      <w:r w:rsidR="0088230B" w:rsidRPr="0088230B">
        <w:rPr>
          <w:rFonts w:ascii="Times New Roman" w:hAnsi="Times New Roman" w:cs="Times New Roman"/>
          <w:sz w:val="24"/>
          <w:szCs w:val="24"/>
        </w:rPr>
        <w:t xml:space="preserve">пополнились более чем на </w:t>
      </w:r>
      <w:r w:rsidR="005E0484" w:rsidRPr="0088230B">
        <w:rPr>
          <w:rFonts w:ascii="Times New Roman" w:hAnsi="Times New Roman" w:cs="Times New Roman"/>
          <w:sz w:val="24"/>
          <w:szCs w:val="24"/>
        </w:rPr>
        <w:t>2,4 млрд тенге.</w:t>
      </w:r>
    </w:p>
    <w:p w:rsidR="0088230B" w:rsidRDefault="0088230B" w:rsidP="0088230B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30B">
        <w:rPr>
          <w:rFonts w:ascii="Times New Roman" w:hAnsi="Times New Roman" w:cs="Times New Roman"/>
          <w:sz w:val="24"/>
          <w:szCs w:val="24"/>
        </w:rPr>
        <w:t xml:space="preserve">Общая сумма пенсионных накоплений на 1 мая 2019 года составила 9,8 трлн тенге. </w:t>
      </w:r>
      <w:r w:rsidR="00BA20EF">
        <w:rPr>
          <w:rFonts w:ascii="Times New Roman" w:hAnsi="Times New Roman" w:cs="Times New Roman"/>
          <w:sz w:val="24"/>
          <w:szCs w:val="24"/>
        </w:rPr>
        <w:t xml:space="preserve">Ежегодно пенсионные активы прирастают более чем на 20%. Такую тенденцию наблюдают вкладчики, которые делают регулярные взносы. На их счетах уже 5-10 миллионов и более. </w:t>
      </w:r>
      <w:r w:rsidRPr="0088230B">
        <w:rPr>
          <w:rFonts w:ascii="Times New Roman" w:hAnsi="Times New Roman" w:cs="Times New Roman"/>
          <w:sz w:val="24"/>
          <w:szCs w:val="24"/>
        </w:rPr>
        <w:t>Есть в ЕНПФ пенсионеры, которые уже сегодня получают из Фонда ежемесячно до 300 тыс. тенге за счет своих накоплений.</w:t>
      </w:r>
      <w:r w:rsidR="00C976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637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C6370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="006C6370">
        <w:rPr>
          <w:rFonts w:ascii="Times New Roman" w:hAnsi="Times New Roman" w:cs="Times New Roman"/>
          <w:sz w:val="24"/>
          <w:szCs w:val="24"/>
        </w:rPr>
        <w:t xml:space="preserve"> населения есть </w:t>
      </w:r>
      <w:r w:rsidR="008C3CAE">
        <w:rPr>
          <w:rFonts w:ascii="Times New Roman" w:hAnsi="Times New Roman" w:cs="Times New Roman"/>
          <w:sz w:val="24"/>
          <w:szCs w:val="24"/>
        </w:rPr>
        <w:t>несколько</w:t>
      </w:r>
      <w:r w:rsidR="006C6370">
        <w:rPr>
          <w:rFonts w:ascii="Times New Roman" w:hAnsi="Times New Roman" w:cs="Times New Roman"/>
          <w:sz w:val="24"/>
          <w:szCs w:val="24"/>
        </w:rPr>
        <w:t xml:space="preserve"> механизмов и поддерживающих мер для </w:t>
      </w:r>
      <w:r w:rsidR="008C3CAE">
        <w:rPr>
          <w:rFonts w:ascii="Times New Roman" w:hAnsi="Times New Roman" w:cs="Times New Roman"/>
          <w:sz w:val="24"/>
          <w:szCs w:val="24"/>
        </w:rPr>
        <w:t>формирования своих</w:t>
      </w:r>
      <w:r w:rsidR="006C6370">
        <w:rPr>
          <w:rFonts w:ascii="Times New Roman" w:hAnsi="Times New Roman" w:cs="Times New Roman"/>
          <w:sz w:val="24"/>
          <w:szCs w:val="24"/>
        </w:rPr>
        <w:t xml:space="preserve"> пенсионных сбережений в ЕНПФ.</w:t>
      </w:r>
    </w:p>
    <w:p w:rsidR="00700E0E" w:rsidRPr="00E93633" w:rsidRDefault="008C3CAE" w:rsidP="00AF74CB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</w:t>
      </w:r>
      <w:r w:rsidR="006C6370">
        <w:rPr>
          <w:rFonts w:ascii="Times New Roman" w:hAnsi="Times New Roman" w:cs="Times New Roman"/>
          <w:sz w:val="24"/>
          <w:szCs w:val="24"/>
        </w:rPr>
        <w:t xml:space="preserve">первых, для </w:t>
      </w:r>
      <w:r w:rsidR="00DE3092">
        <w:rPr>
          <w:rFonts w:ascii="Times New Roman" w:hAnsi="Times New Roman" w:cs="Times New Roman"/>
          <w:sz w:val="24"/>
          <w:szCs w:val="24"/>
        </w:rPr>
        <w:t>тех</w:t>
      </w:r>
      <w:r w:rsidR="000A1BDD">
        <w:rPr>
          <w:rFonts w:ascii="Times New Roman" w:hAnsi="Times New Roman" w:cs="Times New Roman"/>
          <w:sz w:val="24"/>
          <w:szCs w:val="24"/>
        </w:rPr>
        <w:t xml:space="preserve">, кто имеет нерегулярный заработок или в силу своей деятельности и установленного налогового режима делает </w:t>
      </w:r>
      <w:r w:rsidR="00987C89"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r w:rsidR="000A1BDD">
        <w:rPr>
          <w:rFonts w:ascii="Times New Roman" w:hAnsi="Times New Roman" w:cs="Times New Roman"/>
          <w:sz w:val="24"/>
          <w:szCs w:val="24"/>
        </w:rPr>
        <w:t xml:space="preserve">пенсионные взносы не каждый месяц, </w:t>
      </w:r>
      <w:r w:rsidR="00AF74CB">
        <w:rPr>
          <w:rFonts w:ascii="Times New Roman" w:hAnsi="Times New Roman" w:cs="Times New Roman"/>
          <w:sz w:val="24"/>
          <w:szCs w:val="24"/>
        </w:rPr>
        <w:t>«палочкой-выручалочкой»</w:t>
      </w:r>
      <w:r w:rsidR="000A1BDD">
        <w:rPr>
          <w:rFonts w:ascii="Times New Roman" w:hAnsi="Times New Roman" w:cs="Times New Roman"/>
          <w:sz w:val="24"/>
          <w:szCs w:val="24"/>
        </w:rPr>
        <w:t xml:space="preserve"> могут стать добровольные пенсионные взносы</w:t>
      </w:r>
      <w:r>
        <w:rPr>
          <w:rFonts w:ascii="Times New Roman" w:hAnsi="Times New Roman" w:cs="Times New Roman"/>
          <w:sz w:val="24"/>
          <w:szCs w:val="24"/>
        </w:rPr>
        <w:t xml:space="preserve"> (ДПВ)</w:t>
      </w:r>
      <w:r w:rsidR="00532A31">
        <w:rPr>
          <w:rFonts w:ascii="Times New Roman" w:hAnsi="Times New Roman" w:cs="Times New Roman"/>
          <w:sz w:val="24"/>
          <w:szCs w:val="24"/>
          <w:lang w:val="kk-KZ"/>
        </w:rPr>
        <w:t xml:space="preserve">, размер и периодичность которых можно устанавливать по своему усмотрению. </w:t>
      </w:r>
      <w:r w:rsidR="00AF74CB">
        <w:rPr>
          <w:rFonts w:ascii="Times New Roman" w:hAnsi="Times New Roman" w:cs="Times New Roman"/>
          <w:sz w:val="24"/>
          <w:szCs w:val="24"/>
        </w:rPr>
        <w:t>Кстати, ДПВ</w:t>
      </w:r>
      <w:r w:rsidR="00E41CC7" w:rsidRPr="00E41CC7">
        <w:rPr>
          <w:rFonts w:ascii="Times New Roman" w:hAnsi="Times New Roman" w:cs="Times New Roman"/>
          <w:sz w:val="24"/>
          <w:szCs w:val="24"/>
        </w:rPr>
        <w:t xml:space="preserve"> могут вноситься </w:t>
      </w:r>
      <w:r w:rsidR="00AF74CB">
        <w:rPr>
          <w:rFonts w:ascii="Times New Roman" w:hAnsi="Times New Roman" w:cs="Times New Roman"/>
          <w:sz w:val="24"/>
          <w:szCs w:val="24"/>
        </w:rPr>
        <w:t xml:space="preserve">как </w:t>
      </w:r>
      <w:r w:rsidR="00E41CC7" w:rsidRPr="00E41CC7">
        <w:rPr>
          <w:rFonts w:ascii="Times New Roman" w:hAnsi="Times New Roman" w:cs="Times New Roman"/>
          <w:sz w:val="24"/>
          <w:szCs w:val="24"/>
        </w:rPr>
        <w:t xml:space="preserve">физическими лицами </w:t>
      </w:r>
      <w:r>
        <w:rPr>
          <w:rFonts w:ascii="Times New Roman" w:hAnsi="Times New Roman" w:cs="Times New Roman"/>
          <w:sz w:val="24"/>
          <w:szCs w:val="24"/>
        </w:rPr>
        <w:t xml:space="preserve">в свою пользу </w:t>
      </w:r>
      <w:r w:rsidR="00E41CC7" w:rsidRPr="00E41CC7">
        <w:rPr>
          <w:rFonts w:ascii="Times New Roman" w:hAnsi="Times New Roman" w:cs="Times New Roman"/>
          <w:sz w:val="24"/>
          <w:szCs w:val="24"/>
        </w:rPr>
        <w:t>с полученного дохода</w:t>
      </w:r>
      <w:r w:rsidR="00AF74CB">
        <w:rPr>
          <w:rFonts w:ascii="Times New Roman" w:hAnsi="Times New Roman" w:cs="Times New Roman"/>
          <w:sz w:val="24"/>
          <w:szCs w:val="24"/>
        </w:rPr>
        <w:t>, так и</w:t>
      </w:r>
      <w:r w:rsidR="00E41CC7" w:rsidRPr="00E41CC7">
        <w:rPr>
          <w:rFonts w:ascii="Times New Roman" w:hAnsi="Times New Roman" w:cs="Times New Roman"/>
          <w:sz w:val="24"/>
          <w:szCs w:val="24"/>
        </w:rPr>
        <w:t xml:space="preserve"> физическими и юридическими лицами в пользу </w:t>
      </w:r>
      <w:r>
        <w:rPr>
          <w:rFonts w:ascii="Times New Roman" w:hAnsi="Times New Roman" w:cs="Times New Roman"/>
          <w:sz w:val="24"/>
          <w:szCs w:val="24"/>
        </w:rPr>
        <w:t xml:space="preserve">иного </w:t>
      </w:r>
      <w:r w:rsidR="00E41CC7" w:rsidRPr="00E41CC7">
        <w:rPr>
          <w:rFonts w:ascii="Times New Roman" w:hAnsi="Times New Roman" w:cs="Times New Roman"/>
          <w:sz w:val="24"/>
          <w:szCs w:val="24"/>
        </w:rPr>
        <w:t>получателя</w:t>
      </w:r>
      <w:r>
        <w:rPr>
          <w:rFonts w:ascii="Times New Roman" w:hAnsi="Times New Roman" w:cs="Times New Roman"/>
          <w:sz w:val="24"/>
          <w:szCs w:val="24"/>
        </w:rPr>
        <w:t>, физического лица</w:t>
      </w:r>
      <w:r w:rsidR="00E41CC7" w:rsidRPr="00E41CC7">
        <w:rPr>
          <w:rFonts w:ascii="Times New Roman" w:hAnsi="Times New Roman" w:cs="Times New Roman"/>
          <w:sz w:val="24"/>
          <w:szCs w:val="24"/>
        </w:rPr>
        <w:t xml:space="preserve">. </w:t>
      </w:r>
      <w:r w:rsidR="00532A31">
        <w:rPr>
          <w:rFonts w:ascii="Times New Roman" w:hAnsi="Times New Roman" w:cs="Times New Roman"/>
          <w:sz w:val="24"/>
          <w:szCs w:val="24"/>
        </w:rPr>
        <w:t xml:space="preserve">Другими словами, добровольные взносы можно платить как за себя, так и за третье лицо. К примеру, за родителей, чтобы обеспечить им прибавку к пенсии, или </w:t>
      </w:r>
      <w:r w:rsidR="00056478">
        <w:rPr>
          <w:rFonts w:ascii="Times New Roman" w:hAnsi="Times New Roman" w:cs="Times New Roman"/>
          <w:sz w:val="24"/>
          <w:szCs w:val="24"/>
        </w:rPr>
        <w:t xml:space="preserve">за </w:t>
      </w:r>
      <w:r w:rsidR="00532A31">
        <w:rPr>
          <w:rFonts w:ascii="Times New Roman" w:hAnsi="Times New Roman" w:cs="Times New Roman"/>
          <w:sz w:val="24"/>
          <w:szCs w:val="24"/>
        </w:rPr>
        <w:t>супругу</w:t>
      </w:r>
      <w:r w:rsidR="00056478">
        <w:rPr>
          <w:rFonts w:ascii="Times New Roman" w:hAnsi="Times New Roman" w:cs="Times New Roman"/>
          <w:sz w:val="24"/>
          <w:szCs w:val="24"/>
        </w:rPr>
        <w:t>, которая временно не работает. Кроме того, работодатель может таким образом поощрять и мотивировать своих сотрудников.</w:t>
      </w:r>
    </w:p>
    <w:p w:rsidR="000D0116" w:rsidRPr="000D0116" w:rsidRDefault="008C3CAE" w:rsidP="00DE3092">
      <w:pPr>
        <w:tabs>
          <w:tab w:val="left" w:pos="1134"/>
        </w:tabs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п</w:t>
      </w:r>
      <w:r w:rsidRPr="00E41CC7">
        <w:rPr>
          <w:rFonts w:ascii="Times New Roman" w:hAnsi="Times New Roman" w:cs="Times New Roman"/>
          <w:sz w:val="24"/>
          <w:szCs w:val="24"/>
        </w:rPr>
        <w:t xml:space="preserve">омимо </w:t>
      </w:r>
      <w:r w:rsidR="00E41CC7" w:rsidRPr="00E41CC7">
        <w:rPr>
          <w:rFonts w:ascii="Times New Roman" w:hAnsi="Times New Roman" w:cs="Times New Roman"/>
          <w:sz w:val="24"/>
          <w:szCs w:val="24"/>
        </w:rPr>
        <w:t xml:space="preserve">широкой информационно-разъяснительной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ЕНПФ </w:t>
      </w:r>
      <w:r w:rsidR="00E41CC7" w:rsidRPr="00E41CC7">
        <w:rPr>
          <w:rFonts w:ascii="Times New Roman" w:hAnsi="Times New Roman" w:cs="Times New Roman"/>
          <w:sz w:val="24"/>
          <w:szCs w:val="24"/>
        </w:rPr>
        <w:t>среди населения о необходимости участия каждого казахстанца в накопительной системе</w:t>
      </w:r>
      <w:r w:rsidR="00C56DB0">
        <w:rPr>
          <w:rFonts w:ascii="Times New Roman" w:hAnsi="Times New Roman" w:cs="Times New Roman"/>
          <w:sz w:val="24"/>
          <w:szCs w:val="24"/>
        </w:rPr>
        <w:t>,</w:t>
      </w:r>
      <w:r w:rsidR="00E41CC7" w:rsidRPr="00E41CC7">
        <w:rPr>
          <w:rFonts w:ascii="Times New Roman" w:hAnsi="Times New Roman" w:cs="Times New Roman"/>
          <w:sz w:val="24"/>
          <w:szCs w:val="24"/>
        </w:rPr>
        <w:t xml:space="preserve"> на государственном уровне принимаются и другие стимулирующие меры. </w:t>
      </w:r>
      <w:r w:rsidR="00056478">
        <w:rPr>
          <w:rFonts w:ascii="Times New Roman" w:hAnsi="Times New Roman" w:cs="Times New Roman"/>
          <w:sz w:val="24"/>
          <w:szCs w:val="24"/>
        </w:rPr>
        <w:t xml:space="preserve">С июля 2018 </w:t>
      </w:r>
      <w:r w:rsidR="00056478">
        <w:rPr>
          <w:rFonts w:ascii="Times New Roman" w:hAnsi="Times New Roman" w:cs="Times New Roman"/>
          <w:sz w:val="24"/>
          <w:szCs w:val="24"/>
        </w:rPr>
        <w:lastRenderedPageBreak/>
        <w:t xml:space="preserve">года работники, осуществляющие свою деятельность по договорам гражданско-правового характера, стали обязаны платить пенсионные взносы (раньше это было их правом) самостоятельно через банки второго уровня или отделения </w:t>
      </w:r>
      <w:proofErr w:type="spellStart"/>
      <w:r w:rsidR="00056478">
        <w:rPr>
          <w:rFonts w:ascii="Times New Roman" w:hAnsi="Times New Roman" w:cs="Times New Roman"/>
          <w:sz w:val="24"/>
          <w:szCs w:val="24"/>
        </w:rPr>
        <w:t>Казпочты</w:t>
      </w:r>
      <w:proofErr w:type="spellEnd"/>
      <w:r w:rsidR="00056478">
        <w:rPr>
          <w:rFonts w:ascii="Times New Roman" w:hAnsi="Times New Roman" w:cs="Times New Roman"/>
          <w:sz w:val="24"/>
          <w:szCs w:val="24"/>
        </w:rPr>
        <w:t xml:space="preserve">. </w:t>
      </w:r>
      <w:r w:rsidR="00987C89">
        <w:rPr>
          <w:rFonts w:ascii="Times New Roman" w:hAnsi="Times New Roman" w:cs="Times New Roman"/>
          <w:sz w:val="24"/>
          <w:szCs w:val="24"/>
        </w:rPr>
        <w:t xml:space="preserve">При этом с </w:t>
      </w:r>
      <w:r w:rsidR="00056478">
        <w:rPr>
          <w:rFonts w:ascii="Times New Roman" w:hAnsi="Times New Roman" w:cs="Times New Roman"/>
          <w:sz w:val="24"/>
          <w:szCs w:val="24"/>
        </w:rPr>
        <w:t xml:space="preserve">января 2019 года механизм уплаты обязательных пенсионных взносов </w:t>
      </w:r>
      <w:r>
        <w:rPr>
          <w:rFonts w:ascii="Times New Roman" w:hAnsi="Times New Roman" w:cs="Times New Roman"/>
          <w:sz w:val="24"/>
          <w:szCs w:val="24"/>
        </w:rPr>
        <w:t xml:space="preserve">(ОПВ) </w:t>
      </w:r>
      <w:r w:rsidR="00056478">
        <w:rPr>
          <w:rFonts w:ascii="Times New Roman" w:hAnsi="Times New Roman" w:cs="Times New Roman"/>
          <w:sz w:val="24"/>
          <w:szCs w:val="24"/>
        </w:rPr>
        <w:t xml:space="preserve">упростили. Теперь, если </w:t>
      </w:r>
      <w:proofErr w:type="spellStart"/>
      <w:r w:rsidR="00056478">
        <w:rPr>
          <w:rFonts w:ascii="Times New Roman" w:hAnsi="Times New Roman" w:cs="Times New Roman"/>
          <w:sz w:val="24"/>
          <w:szCs w:val="24"/>
        </w:rPr>
        <w:t>фрилансер</w:t>
      </w:r>
      <w:proofErr w:type="spellEnd"/>
      <w:r w:rsidR="00056478">
        <w:rPr>
          <w:rFonts w:ascii="Times New Roman" w:hAnsi="Times New Roman" w:cs="Times New Roman"/>
          <w:sz w:val="24"/>
          <w:szCs w:val="24"/>
        </w:rPr>
        <w:t xml:space="preserve"> заключил </w:t>
      </w:r>
      <w:r>
        <w:rPr>
          <w:rFonts w:ascii="Times New Roman" w:hAnsi="Times New Roman" w:cs="Times New Roman"/>
          <w:sz w:val="24"/>
          <w:szCs w:val="24"/>
        </w:rPr>
        <w:t xml:space="preserve">такой </w:t>
      </w:r>
      <w:r w:rsidR="00056478">
        <w:rPr>
          <w:rFonts w:ascii="Times New Roman" w:hAnsi="Times New Roman" w:cs="Times New Roman"/>
          <w:sz w:val="24"/>
          <w:szCs w:val="24"/>
        </w:rPr>
        <w:t xml:space="preserve">договор с юридическим лицом, то оно и обязано перечислять его </w:t>
      </w:r>
      <w:r>
        <w:rPr>
          <w:rFonts w:ascii="Times New Roman" w:hAnsi="Times New Roman" w:cs="Times New Roman"/>
          <w:sz w:val="24"/>
          <w:szCs w:val="24"/>
        </w:rPr>
        <w:t>ОПВ</w:t>
      </w:r>
      <w:r w:rsidR="00056478">
        <w:rPr>
          <w:rFonts w:ascii="Times New Roman" w:hAnsi="Times New Roman" w:cs="Times New Roman"/>
          <w:sz w:val="24"/>
          <w:szCs w:val="24"/>
        </w:rPr>
        <w:t xml:space="preserve"> на индивидуальный пенсионный счет</w:t>
      </w:r>
      <w:r w:rsidR="0014657D">
        <w:rPr>
          <w:rFonts w:ascii="Times New Roman" w:hAnsi="Times New Roman" w:cs="Times New Roman"/>
          <w:sz w:val="24"/>
          <w:szCs w:val="24"/>
        </w:rPr>
        <w:t xml:space="preserve"> (ИПС)</w:t>
      </w:r>
      <w:r w:rsidR="00056478">
        <w:rPr>
          <w:rFonts w:ascii="Times New Roman" w:hAnsi="Times New Roman" w:cs="Times New Roman"/>
          <w:sz w:val="24"/>
          <w:szCs w:val="24"/>
        </w:rPr>
        <w:t xml:space="preserve">. Если же договор заключен с физическим лицом, </w:t>
      </w:r>
      <w:r w:rsidR="000D0116">
        <w:rPr>
          <w:rFonts w:ascii="Times New Roman" w:hAnsi="Times New Roman" w:cs="Times New Roman"/>
          <w:sz w:val="24"/>
          <w:szCs w:val="24"/>
        </w:rPr>
        <w:t>т</w:t>
      </w:r>
      <w:r w:rsidR="00056478">
        <w:rPr>
          <w:rFonts w:ascii="Times New Roman" w:hAnsi="Times New Roman" w:cs="Times New Roman"/>
          <w:sz w:val="24"/>
          <w:szCs w:val="24"/>
        </w:rPr>
        <w:t xml:space="preserve">о уплата ОПВ снова стала правом свободного работника. </w:t>
      </w:r>
      <w:r w:rsidR="000D0116">
        <w:rPr>
          <w:rFonts w:ascii="Times New Roman" w:hAnsi="Times New Roman" w:cs="Times New Roman"/>
          <w:sz w:val="24"/>
          <w:szCs w:val="24"/>
        </w:rPr>
        <w:t>И</w:t>
      </w:r>
      <w:r w:rsidR="000D0116" w:rsidRPr="000D011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0D0116">
        <w:rPr>
          <w:rFonts w:ascii="Times New Roman" w:hAnsi="Times New Roman" w:cs="Times New Roman"/>
          <w:sz w:val="24"/>
          <w:szCs w:val="24"/>
        </w:rPr>
        <w:t xml:space="preserve">он </w:t>
      </w:r>
      <w:r w:rsidR="000D0116" w:rsidRPr="000D0116">
        <w:rPr>
          <w:rFonts w:ascii="Times New Roman" w:hAnsi="Times New Roman" w:cs="Times New Roman"/>
          <w:sz w:val="24"/>
          <w:szCs w:val="24"/>
        </w:rPr>
        <w:t>воспользуется этим правом, то это положительно скажется на формировании его личного пенсионного капитала.</w:t>
      </w:r>
    </w:p>
    <w:p w:rsidR="000D0116" w:rsidRPr="000D0116" w:rsidRDefault="00A85591" w:rsidP="000D0116">
      <w:pPr>
        <w:pStyle w:val="a3"/>
        <w:tabs>
          <w:tab w:val="left" w:pos="0"/>
          <w:tab w:val="left" w:pos="142"/>
        </w:tabs>
        <w:spacing w:after="0" w:line="240" w:lineRule="auto"/>
        <w:ind w:left="142" w:firstLine="6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</w:t>
      </w:r>
      <w:r w:rsidR="008C3CAE">
        <w:rPr>
          <w:rFonts w:ascii="Times New Roman" w:hAnsi="Times New Roman" w:cs="Times New Roman"/>
          <w:sz w:val="24"/>
          <w:szCs w:val="24"/>
        </w:rPr>
        <w:t xml:space="preserve">третьих, </w:t>
      </w:r>
      <w:r w:rsidR="00C56DB0">
        <w:rPr>
          <w:rFonts w:ascii="Times New Roman" w:hAnsi="Times New Roman" w:cs="Times New Roman"/>
          <w:sz w:val="24"/>
          <w:szCs w:val="24"/>
        </w:rPr>
        <w:t xml:space="preserve">с начала этого </w:t>
      </w:r>
      <w:r w:rsidR="00E41CC7" w:rsidRPr="00E41CC7">
        <w:rPr>
          <w:rFonts w:ascii="Times New Roman" w:hAnsi="Times New Roman" w:cs="Times New Roman"/>
          <w:sz w:val="24"/>
          <w:szCs w:val="24"/>
        </w:rPr>
        <w:t xml:space="preserve">года </w:t>
      </w:r>
      <w:r w:rsidR="00113A8B">
        <w:rPr>
          <w:rFonts w:ascii="Times New Roman" w:hAnsi="Times New Roman" w:cs="Times New Roman"/>
          <w:sz w:val="24"/>
          <w:szCs w:val="24"/>
        </w:rPr>
        <w:t xml:space="preserve">введен единый совокупный платеж </w:t>
      </w:r>
      <w:r w:rsidR="008C3CAE">
        <w:rPr>
          <w:rFonts w:ascii="Times New Roman" w:hAnsi="Times New Roman" w:cs="Times New Roman"/>
          <w:sz w:val="24"/>
          <w:szCs w:val="24"/>
        </w:rPr>
        <w:t>(ЕСП)</w:t>
      </w:r>
      <w:r w:rsidR="0014657D">
        <w:rPr>
          <w:rFonts w:ascii="Times New Roman" w:hAnsi="Times New Roman" w:cs="Times New Roman"/>
          <w:sz w:val="24"/>
          <w:szCs w:val="24"/>
        </w:rPr>
        <w:t>, которым могут воспользоваться</w:t>
      </w:r>
      <w:r w:rsidR="00C976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14657D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C976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6478">
        <w:rPr>
          <w:rFonts w:ascii="Times New Roman" w:hAnsi="Times New Roman" w:cs="Times New Roman"/>
          <w:sz w:val="24"/>
          <w:szCs w:val="24"/>
        </w:rPr>
        <w:t xml:space="preserve">или неформально </w:t>
      </w:r>
      <w:r w:rsidR="0014657D">
        <w:rPr>
          <w:rFonts w:ascii="Times New Roman" w:hAnsi="Times New Roman" w:cs="Times New Roman"/>
          <w:sz w:val="24"/>
          <w:szCs w:val="24"/>
        </w:rPr>
        <w:t xml:space="preserve">занятые </w:t>
      </w:r>
      <w:r w:rsidR="00C56DB0">
        <w:rPr>
          <w:rFonts w:ascii="Times New Roman" w:hAnsi="Times New Roman" w:cs="Times New Roman"/>
          <w:sz w:val="24"/>
          <w:szCs w:val="24"/>
        </w:rPr>
        <w:t>граждан</w:t>
      </w:r>
      <w:r w:rsidR="0014657D">
        <w:rPr>
          <w:rFonts w:ascii="Times New Roman" w:hAnsi="Times New Roman" w:cs="Times New Roman"/>
          <w:sz w:val="24"/>
          <w:szCs w:val="24"/>
        </w:rPr>
        <w:t>е</w:t>
      </w:r>
      <w:r w:rsidR="00113A8B">
        <w:rPr>
          <w:rFonts w:ascii="Times New Roman" w:hAnsi="Times New Roman" w:cs="Times New Roman"/>
          <w:sz w:val="24"/>
          <w:szCs w:val="24"/>
        </w:rPr>
        <w:t>, б</w:t>
      </w:r>
      <w:r w:rsidR="00D6382F">
        <w:rPr>
          <w:rFonts w:ascii="Times New Roman" w:hAnsi="Times New Roman" w:cs="Times New Roman"/>
          <w:sz w:val="24"/>
          <w:szCs w:val="24"/>
        </w:rPr>
        <w:t xml:space="preserve">ольшинство из </w:t>
      </w:r>
      <w:r w:rsidR="00113A8B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14657D">
        <w:rPr>
          <w:rFonts w:ascii="Times New Roman" w:hAnsi="Times New Roman" w:cs="Times New Roman"/>
          <w:sz w:val="24"/>
          <w:szCs w:val="24"/>
        </w:rPr>
        <w:t>пока находятся</w:t>
      </w:r>
      <w:r w:rsidR="00E41CC7" w:rsidRPr="00E41CC7">
        <w:rPr>
          <w:rFonts w:ascii="Times New Roman" w:hAnsi="Times New Roman" w:cs="Times New Roman"/>
          <w:sz w:val="24"/>
          <w:szCs w:val="24"/>
        </w:rPr>
        <w:t xml:space="preserve">вне систем пенсионного, социального, медицинского обеспечения. </w:t>
      </w:r>
      <w:r w:rsidR="008C3CAE">
        <w:rPr>
          <w:rFonts w:ascii="Times New Roman" w:hAnsi="Times New Roman" w:cs="Times New Roman"/>
          <w:sz w:val="24"/>
          <w:szCs w:val="24"/>
        </w:rPr>
        <w:t>Посредством</w:t>
      </w:r>
      <w:r w:rsidR="000D0116">
        <w:rPr>
          <w:rFonts w:ascii="Times New Roman" w:hAnsi="Times New Roman" w:cs="Times New Roman"/>
          <w:sz w:val="24"/>
          <w:szCs w:val="24"/>
        </w:rPr>
        <w:t xml:space="preserve"> ЕСП человек </w:t>
      </w:r>
      <w:r w:rsidR="0014657D">
        <w:rPr>
          <w:rFonts w:ascii="Times New Roman" w:hAnsi="Times New Roman" w:cs="Times New Roman"/>
          <w:sz w:val="24"/>
          <w:szCs w:val="24"/>
        </w:rPr>
        <w:t xml:space="preserve">со своих неформализованных доходов может оплатить сразу </w:t>
      </w:r>
      <w:r w:rsidR="000D0116" w:rsidRPr="000D0116">
        <w:rPr>
          <w:rFonts w:ascii="Times New Roman" w:hAnsi="Times New Roman" w:cs="Times New Roman"/>
          <w:sz w:val="24"/>
          <w:szCs w:val="24"/>
        </w:rPr>
        <w:t xml:space="preserve">4 обязательных платежа: индивидуальный подоходный налог, обязательный пенсионный взнос в ЕНПФ, обязательное социальное отчисление в Государственный фонд социального страхования (ГФСС) и социальный взнос в Фонд социального медицинского страхования (ФСМС). У граждан появилась возможность на облегченных условиях осуществлять все платежи и участвовать в системах социального обеспечения и медицинского страхования. Посредством пополнения своих ИПС в ЕНПФ плательщики ЕСП подтверждают свое участие в накопительной пенсионной системе, что в дальнейшем важно для получения ими </w:t>
      </w:r>
      <w:r w:rsidR="0014657D">
        <w:rPr>
          <w:rFonts w:ascii="Times New Roman" w:hAnsi="Times New Roman" w:cs="Times New Roman"/>
          <w:sz w:val="24"/>
          <w:szCs w:val="24"/>
        </w:rPr>
        <w:t xml:space="preserve">из государственного бюджета </w:t>
      </w:r>
      <w:r w:rsidR="000D0116" w:rsidRPr="000D0116">
        <w:rPr>
          <w:rFonts w:ascii="Times New Roman" w:hAnsi="Times New Roman" w:cs="Times New Roman"/>
          <w:sz w:val="24"/>
          <w:szCs w:val="24"/>
        </w:rPr>
        <w:t xml:space="preserve">базовой пенсионной выплаты, зависящей от трудового стажа и стажа участия (перечисления взносов в ЕНПФ) в накопительной пенсионной системе. </w:t>
      </w:r>
    </w:p>
    <w:p w:rsidR="000D0116" w:rsidRPr="000D0116" w:rsidRDefault="000D0116" w:rsidP="000D0116">
      <w:pPr>
        <w:pStyle w:val="a3"/>
        <w:tabs>
          <w:tab w:val="left" w:pos="0"/>
          <w:tab w:val="left" w:pos="142"/>
        </w:tabs>
        <w:spacing w:after="0" w:line="240" w:lineRule="auto"/>
        <w:ind w:left="142" w:firstLine="626"/>
        <w:jc w:val="both"/>
        <w:rPr>
          <w:rFonts w:ascii="Times New Roman" w:hAnsi="Times New Roman" w:cs="Times New Roman"/>
          <w:sz w:val="24"/>
          <w:szCs w:val="24"/>
        </w:rPr>
      </w:pPr>
      <w:r w:rsidRPr="000D0116">
        <w:rPr>
          <w:rFonts w:ascii="Times New Roman" w:hAnsi="Times New Roman" w:cs="Times New Roman"/>
          <w:sz w:val="24"/>
          <w:szCs w:val="24"/>
        </w:rPr>
        <w:t xml:space="preserve">Первые результаты уже есть. На счета вкладчиков за 4 </w:t>
      </w:r>
      <w:r w:rsidR="0050165C">
        <w:rPr>
          <w:rFonts w:ascii="Times New Roman" w:hAnsi="Times New Roman" w:cs="Times New Roman"/>
          <w:sz w:val="24"/>
          <w:szCs w:val="24"/>
        </w:rPr>
        <w:t>месяца 2019 года поступило 95,8 тыс.</w:t>
      </w:r>
      <w:r w:rsidRPr="000D0116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50165C">
        <w:rPr>
          <w:rFonts w:ascii="Times New Roman" w:hAnsi="Times New Roman" w:cs="Times New Roman"/>
          <w:sz w:val="24"/>
          <w:szCs w:val="24"/>
        </w:rPr>
        <w:t>ов</w:t>
      </w:r>
      <w:r w:rsidRPr="000D0116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50165C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0D0116">
        <w:rPr>
          <w:rFonts w:ascii="Times New Roman" w:hAnsi="Times New Roman" w:cs="Times New Roman"/>
          <w:sz w:val="24"/>
          <w:szCs w:val="24"/>
        </w:rPr>
        <w:t xml:space="preserve">49,5 млн тенге. </w:t>
      </w:r>
    </w:p>
    <w:p w:rsidR="00700E0E" w:rsidRDefault="00700E0E" w:rsidP="00183B98">
      <w:pPr>
        <w:pStyle w:val="a3"/>
        <w:tabs>
          <w:tab w:val="left" w:pos="0"/>
          <w:tab w:val="left" w:pos="142"/>
        </w:tabs>
        <w:spacing w:after="0" w:line="240" w:lineRule="auto"/>
        <w:ind w:left="142" w:firstLine="626"/>
        <w:jc w:val="both"/>
        <w:rPr>
          <w:rFonts w:ascii="Times New Roman" w:hAnsi="Times New Roman" w:cs="Times New Roman"/>
          <w:sz w:val="24"/>
          <w:szCs w:val="24"/>
        </w:rPr>
      </w:pPr>
      <w:r w:rsidRPr="00700E0E">
        <w:rPr>
          <w:rFonts w:ascii="Times New Roman" w:hAnsi="Times New Roman" w:cs="Times New Roman"/>
          <w:sz w:val="24"/>
          <w:szCs w:val="24"/>
        </w:rPr>
        <w:t>Кроме этого, действуют социальные программы продуктивной занятости и массового предпринимательства. Многим</w:t>
      </w:r>
      <w:r w:rsidR="0014657D">
        <w:rPr>
          <w:rFonts w:ascii="Times New Roman" w:hAnsi="Times New Roman" w:cs="Times New Roman"/>
          <w:sz w:val="24"/>
          <w:szCs w:val="24"/>
        </w:rPr>
        <w:t xml:space="preserve">пока </w:t>
      </w:r>
      <w:r w:rsidR="007D117C">
        <w:rPr>
          <w:rFonts w:ascii="Times New Roman" w:hAnsi="Times New Roman" w:cs="Times New Roman"/>
          <w:sz w:val="24"/>
          <w:szCs w:val="24"/>
        </w:rPr>
        <w:t>не занятым гражданам, но желающим иметь стабильную работу,</w:t>
      </w:r>
      <w:r w:rsidR="0014657D">
        <w:rPr>
          <w:rFonts w:ascii="Times New Roman" w:hAnsi="Times New Roman" w:cs="Times New Roman"/>
          <w:sz w:val="24"/>
          <w:szCs w:val="24"/>
        </w:rPr>
        <w:t>предоставляется возможность</w:t>
      </w:r>
      <w:r w:rsidR="007D117C">
        <w:rPr>
          <w:rFonts w:ascii="Times New Roman" w:hAnsi="Times New Roman" w:cs="Times New Roman"/>
          <w:sz w:val="24"/>
          <w:szCs w:val="24"/>
        </w:rPr>
        <w:t xml:space="preserve"> трудоустроиться, освоить новые специальности</w:t>
      </w:r>
      <w:r w:rsidRPr="00700E0E">
        <w:rPr>
          <w:rFonts w:ascii="Times New Roman" w:hAnsi="Times New Roman" w:cs="Times New Roman"/>
          <w:sz w:val="24"/>
          <w:szCs w:val="24"/>
        </w:rPr>
        <w:t xml:space="preserve">, </w:t>
      </w:r>
      <w:r w:rsidR="0014657D">
        <w:rPr>
          <w:rFonts w:ascii="Times New Roman" w:hAnsi="Times New Roman" w:cs="Times New Roman"/>
          <w:sz w:val="24"/>
          <w:szCs w:val="24"/>
        </w:rPr>
        <w:t>которые</w:t>
      </w:r>
      <w:r w:rsidRPr="00700E0E">
        <w:rPr>
          <w:rFonts w:ascii="Times New Roman" w:hAnsi="Times New Roman" w:cs="Times New Roman"/>
          <w:sz w:val="24"/>
          <w:szCs w:val="24"/>
        </w:rPr>
        <w:t xml:space="preserve"> данные социальные программы предусматривают.</w:t>
      </w:r>
      <w:r w:rsidR="00337EF6">
        <w:rPr>
          <w:rFonts w:ascii="Times New Roman" w:hAnsi="Times New Roman" w:cs="Times New Roman"/>
          <w:sz w:val="24"/>
          <w:szCs w:val="24"/>
        </w:rPr>
        <w:t xml:space="preserve"> Это тоже станет шагом к обеспеченной старости, к пониманию важности участия в пенсионной системе.</w:t>
      </w:r>
    </w:p>
    <w:p w:rsidR="00A77452" w:rsidRPr="00700E0E" w:rsidRDefault="00A77452" w:rsidP="00183B98">
      <w:pPr>
        <w:pStyle w:val="a3"/>
        <w:tabs>
          <w:tab w:val="left" w:pos="0"/>
          <w:tab w:val="left" w:pos="142"/>
        </w:tabs>
        <w:spacing w:after="0" w:line="240" w:lineRule="auto"/>
        <w:ind w:left="142" w:firstLine="626"/>
        <w:jc w:val="both"/>
        <w:rPr>
          <w:rFonts w:ascii="Times New Roman" w:hAnsi="Times New Roman" w:cs="Times New Roman"/>
          <w:sz w:val="24"/>
          <w:szCs w:val="24"/>
        </w:rPr>
      </w:pPr>
    </w:p>
    <w:sectPr w:rsidR="00A77452" w:rsidRPr="00700E0E" w:rsidSect="008E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E65"/>
    <w:rsid w:val="00056478"/>
    <w:rsid w:val="000A1BDD"/>
    <w:rsid w:val="000C5AE4"/>
    <w:rsid w:val="000D0116"/>
    <w:rsid w:val="000F7E89"/>
    <w:rsid w:val="00113A8B"/>
    <w:rsid w:val="0014657D"/>
    <w:rsid w:val="00183B98"/>
    <w:rsid w:val="001905CA"/>
    <w:rsid w:val="00252D53"/>
    <w:rsid w:val="00274909"/>
    <w:rsid w:val="00284612"/>
    <w:rsid w:val="002D5F76"/>
    <w:rsid w:val="002D77CA"/>
    <w:rsid w:val="002E0F5B"/>
    <w:rsid w:val="00315E29"/>
    <w:rsid w:val="00337EF6"/>
    <w:rsid w:val="003C2BF2"/>
    <w:rsid w:val="00401AB6"/>
    <w:rsid w:val="00441BB9"/>
    <w:rsid w:val="004E35A5"/>
    <w:rsid w:val="0050165C"/>
    <w:rsid w:val="00532A31"/>
    <w:rsid w:val="00554F15"/>
    <w:rsid w:val="005E0484"/>
    <w:rsid w:val="005E6E39"/>
    <w:rsid w:val="006C6370"/>
    <w:rsid w:val="00700E0E"/>
    <w:rsid w:val="00753EBA"/>
    <w:rsid w:val="007A4539"/>
    <w:rsid w:val="007D117C"/>
    <w:rsid w:val="00854459"/>
    <w:rsid w:val="0088230B"/>
    <w:rsid w:val="008B5A67"/>
    <w:rsid w:val="008C3CAE"/>
    <w:rsid w:val="008D41EF"/>
    <w:rsid w:val="008E5A07"/>
    <w:rsid w:val="0092748B"/>
    <w:rsid w:val="00970732"/>
    <w:rsid w:val="00987C89"/>
    <w:rsid w:val="009D0E65"/>
    <w:rsid w:val="00A77452"/>
    <w:rsid w:val="00A85591"/>
    <w:rsid w:val="00AF74CB"/>
    <w:rsid w:val="00BA20EF"/>
    <w:rsid w:val="00C550CF"/>
    <w:rsid w:val="00C56DB0"/>
    <w:rsid w:val="00C976CD"/>
    <w:rsid w:val="00CB568A"/>
    <w:rsid w:val="00D123BF"/>
    <w:rsid w:val="00D16450"/>
    <w:rsid w:val="00D6382F"/>
    <w:rsid w:val="00DE3092"/>
    <w:rsid w:val="00E41CC7"/>
    <w:rsid w:val="00E93633"/>
    <w:rsid w:val="00F56ECE"/>
    <w:rsid w:val="00FC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F61F2-B86F-49DE-9DC1-9C2B1872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16"/>
    <w:pPr>
      <w:spacing w:after="160" w:line="259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enpf.kz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Кенбаева Гульсара Истелеуовна</dc:creator>
  <cp:keywords/>
  <dc:description/>
  <cp:lastModifiedBy>Admin</cp:lastModifiedBy>
  <cp:revision>2</cp:revision>
  <dcterms:created xsi:type="dcterms:W3CDTF">2019-10-10T06:51:00Z</dcterms:created>
  <dcterms:modified xsi:type="dcterms:W3CDTF">2019-10-10T06:51:00Z</dcterms:modified>
</cp:coreProperties>
</file>