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9B0" w:rsidRDefault="00097DE2" w:rsidP="00EB1FCD">
      <w:pPr>
        <w:tabs>
          <w:tab w:val="left" w:pos="2150"/>
        </w:tabs>
        <w:spacing w:after="0" w:line="20" w:lineRule="atLeast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97D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1270</wp:posOffset>
            </wp:positionV>
            <wp:extent cx="2876550" cy="333375"/>
            <wp:effectExtent l="19050" t="0" r="0" b="0"/>
            <wp:wrapSquare wrapText="bothSides"/>
            <wp:docPr id="5" name="Рисунок 1" descr="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39B0" w:rsidRDefault="008D39B0" w:rsidP="00EB1FCD">
      <w:pPr>
        <w:tabs>
          <w:tab w:val="left" w:pos="2150"/>
        </w:tabs>
        <w:spacing w:after="0" w:line="20" w:lineRule="atLeast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DE2" w:rsidRDefault="00097DE2" w:rsidP="00EB1FCD">
      <w:pPr>
        <w:tabs>
          <w:tab w:val="left" w:pos="2150"/>
        </w:tabs>
        <w:spacing w:after="0" w:line="20" w:lineRule="atLeast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8D39B0" w:rsidRDefault="008D39B0" w:rsidP="00EB1FCD">
      <w:pPr>
        <w:tabs>
          <w:tab w:val="left" w:pos="2150"/>
        </w:tabs>
        <w:spacing w:after="0" w:line="20" w:lineRule="atLeast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9B0" w:rsidRDefault="008D39B0" w:rsidP="00EB1FCD">
      <w:pPr>
        <w:tabs>
          <w:tab w:val="left" w:pos="2150"/>
        </w:tabs>
        <w:spacing w:after="0" w:line="20" w:lineRule="atLeast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FCD" w:rsidRPr="00EB1FCD" w:rsidRDefault="00EB1FCD" w:rsidP="00EB1FCD">
      <w:pPr>
        <w:tabs>
          <w:tab w:val="left" w:pos="2150"/>
        </w:tabs>
        <w:spacing w:after="0" w:line="20" w:lineRule="atLeast"/>
        <w:ind w:right="28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О способах информирования вкладчиков</w:t>
      </w:r>
    </w:p>
    <w:p w:rsidR="00730F93" w:rsidRDefault="00730F93" w:rsidP="00EB1FCD">
      <w:pPr>
        <w:spacing w:after="0" w:line="20" w:lineRule="atLeast"/>
        <w:ind w:right="282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1FCD" w:rsidRPr="00EB1FCD" w:rsidRDefault="00EB1FCD" w:rsidP="00EB1FCD">
      <w:pPr>
        <w:spacing w:after="0" w:line="20" w:lineRule="atLeast"/>
        <w:ind w:right="282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1FCD">
        <w:rPr>
          <w:rFonts w:ascii="Times New Roman" w:hAnsi="Times New Roman" w:cs="Times New Roman"/>
          <w:sz w:val="24"/>
          <w:szCs w:val="24"/>
          <w:lang w:val="kk-KZ"/>
        </w:rPr>
        <w:t xml:space="preserve">АО «ЕНПФ» напоминает своим вкладчикам (получателям) о </w:t>
      </w:r>
      <w:r w:rsidR="009A4500">
        <w:rPr>
          <w:rFonts w:ascii="Times New Roman" w:hAnsi="Times New Roman" w:cs="Times New Roman"/>
          <w:sz w:val="24"/>
          <w:szCs w:val="24"/>
        </w:rPr>
        <w:t xml:space="preserve">способах </w:t>
      </w:r>
      <w:r w:rsidRPr="00EB1FCD">
        <w:rPr>
          <w:rFonts w:ascii="Times New Roman" w:hAnsi="Times New Roman" w:cs="Times New Roman"/>
          <w:sz w:val="24"/>
          <w:szCs w:val="24"/>
          <w:lang w:val="kk-KZ"/>
        </w:rPr>
        <w:t>получ</w:t>
      </w:r>
      <w:r w:rsidR="009A4500">
        <w:rPr>
          <w:rFonts w:ascii="Times New Roman" w:hAnsi="Times New Roman" w:cs="Times New Roman"/>
          <w:sz w:val="24"/>
          <w:szCs w:val="24"/>
          <w:lang w:val="kk-KZ"/>
        </w:rPr>
        <w:t>ения</w:t>
      </w:r>
      <w:r w:rsidRPr="00EB1FCD">
        <w:rPr>
          <w:rFonts w:ascii="Times New Roman" w:hAnsi="Times New Roman" w:cs="Times New Roman"/>
          <w:sz w:val="24"/>
          <w:szCs w:val="24"/>
          <w:lang w:val="kk-KZ"/>
        </w:rPr>
        <w:t xml:space="preserve"> выписк</w:t>
      </w:r>
      <w:r w:rsidR="009A4500">
        <w:rPr>
          <w:rFonts w:ascii="Times New Roman" w:hAnsi="Times New Roman" w:cs="Times New Roman"/>
          <w:sz w:val="24"/>
          <w:szCs w:val="24"/>
          <w:lang w:val="kk-KZ"/>
        </w:rPr>
        <w:t xml:space="preserve">и со своего пенсионного счета. </w:t>
      </w:r>
      <w:r w:rsidRPr="00EB1FCD">
        <w:rPr>
          <w:rFonts w:ascii="Times New Roman" w:hAnsi="Times New Roman" w:cs="Times New Roman"/>
          <w:sz w:val="24"/>
          <w:szCs w:val="24"/>
          <w:lang w:val="kk-KZ"/>
        </w:rPr>
        <w:t>Это законодательно закрепленное право и осуществить его можно при личном обращении непосредственно в офисы ЕНПФ, а также путем получения выписки традиционной почтой и электронным способом. Электронный способ предполагает несколько вариантов:</w:t>
      </w:r>
    </w:p>
    <w:p w:rsidR="00EB1FCD" w:rsidRPr="00EB1FCD" w:rsidRDefault="00EB1FCD" w:rsidP="00EB1FCD">
      <w:pPr>
        <w:spacing w:after="0" w:line="20" w:lineRule="atLeast"/>
        <w:ind w:right="28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1FCD">
        <w:rPr>
          <w:rFonts w:ascii="Times New Roman" w:hAnsi="Times New Roman" w:cs="Times New Roman"/>
          <w:sz w:val="24"/>
          <w:szCs w:val="24"/>
          <w:lang w:val="kk-KZ"/>
        </w:rPr>
        <w:t>– посредством электронной почты на адрес, представленный в ЕНПФ. Выписку с пенсионного счета по электронной почте вкладчик (получатель) получает согласно выбранному графику: ежемесячно, ежеквартально, раз в полугодие или ежегодно;</w:t>
      </w:r>
    </w:p>
    <w:p w:rsidR="00EB1FCD" w:rsidRPr="00EB1FCD" w:rsidRDefault="00EB1FCD" w:rsidP="00EB1FCD">
      <w:pPr>
        <w:spacing w:after="0" w:line="20" w:lineRule="atLeast"/>
        <w:ind w:right="28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1FCD">
        <w:rPr>
          <w:rFonts w:ascii="Times New Roman" w:hAnsi="Times New Roman" w:cs="Times New Roman"/>
          <w:sz w:val="24"/>
          <w:szCs w:val="24"/>
          <w:lang w:val="kk-KZ"/>
        </w:rPr>
        <w:t>–  посредством Личного кабинета с использованием электронной цифровой подписи или логина и пароля;</w:t>
      </w:r>
    </w:p>
    <w:p w:rsidR="00E01556" w:rsidRDefault="00EB1FCD" w:rsidP="00E01556">
      <w:pPr>
        <w:spacing w:after="0" w:line="20" w:lineRule="atLeast"/>
        <w:ind w:right="282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1FCD">
        <w:rPr>
          <w:rFonts w:ascii="Times New Roman" w:hAnsi="Times New Roman" w:cs="Times New Roman"/>
          <w:sz w:val="24"/>
          <w:szCs w:val="24"/>
          <w:lang w:val="kk-KZ"/>
        </w:rPr>
        <w:t>–  на портале электронного правительства через Личный кабинет</w:t>
      </w:r>
      <w:r w:rsidR="005612DC">
        <w:rPr>
          <w:rFonts w:ascii="Times New Roman" w:hAnsi="Times New Roman" w:cs="Times New Roman"/>
          <w:sz w:val="24"/>
          <w:szCs w:val="24"/>
          <w:lang w:val="kk-KZ"/>
        </w:rPr>
        <w:t xml:space="preserve"> с применением электронно-цифровой подписи</w:t>
      </w:r>
      <w:r w:rsidRPr="00EB1FCD">
        <w:rPr>
          <w:rFonts w:ascii="Times New Roman" w:hAnsi="Times New Roman" w:cs="Times New Roman"/>
          <w:sz w:val="24"/>
          <w:szCs w:val="24"/>
          <w:lang w:val="kk-KZ"/>
        </w:rPr>
        <w:t xml:space="preserve">или одноразового sms-пароля, который будет приходить на номер мобильного телефона вкладчика (получателя), зарегистрированный в базе мобильных граждан mGov. </w:t>
      </w:r>
      <w:r w:rsidR="00E01556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E01556" w:rsidRPr="00EB1FCD">
        <w:rPr>
          <w:rFonts w:ascii="Times New Roman" w:hAnsi="Times New Roman" w:cs="Times New Roman"/>
          <w:sz w:val="24"/>
          <w:szCs w:val="24"/>
          <w:lang w:val="kk-KZ"/>
        </w:rPr>
        <w:t>ля получения сведений через электронное правительство egov.kz надо зайти в категорию «Гражданам» и выбрать рубрику «Социальное обеспечение». Далее останется перейти в раздел «Пенсионное обеспечение» и запросить необх</w:t>
      </w:r>
      <w:r w:rsidR="00E01556">
        <w:rPr>
          <w:rFonts w:ascii="Times New Roman" w:hAnsi="Times New Roman" w:cs="Times New Roman"/>
          <w:sz w:val="24"/>
          <w:szCs w:val="24"/>
          <w:lang w:val="kk-KZ"/>
        </w:rPr>
        <w:t xml:space="preserve">одимую информацию. </w:t>
      </w:r>
    </w:p>
    <w:p w:rsidR="005612DC" w:rsidRDefault="005612DC" w:rsidP="00EB1FCD">
      <w:pPr>
        <w:spacing w:after="0" w:line="20" w:lineRule="atLeast"/>
        <w:ind w:right="28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1FCD">
        <w:rPr>
          <w:rFonts w:ascii="Times New Roman" w:hAnsi="Times New Roman" w:cs="Times New Roman"/>
          <w:sz w:val="24"/>
          <w:szCs w:val="24"/>
          <w:lang w:val="kk-KZ"/>
        </w:rPr>
        <w:t xml:space="preserve">В случае отсутствия сведений о способе информирования, выписка предоставляется только при личном обращении вкладчика в ЕНПФ. </w:t>
      </w:r>
    </w:p>
    <w:p w:rsidR="005612DC" w:rsidRDefault="00EB1FCD" w:rsidP="005612DC">
      <w:pPr>
        <w:spacing w:after="0" w:line="20" w:lineRule="atLeast"/>
        <w:ind w:right="282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1FCD">
        <w:rPr>
          <w:rFonts w:ascii="Times New Roman" w:hAnsi="Times New Roman" w:cs="Times New Roman"/>
          <w:sz w:val="24"/>
          <w:szCs w:val="24"/>
          <w:lang w:val="kk-KZ"/>
        </w:rPr>
        <w:t xml:space="preserve">Для выбора способа получения информации вкладчик (получатель) должен прийти в офис ЕНПФ с документом, удостоверяющим личность. </w:t>
      </w:r>
      <w:r w:rsidR="005612DC">
        <w:rPr>
          <w:rFonts w:ascii="Times New Roman" w:hAnsi="Times New Roman" w:cs="Times New Roman"/>
          <w:sz w:val="24"/>
          <w:szCs w:val="24"/>
          <w:lang w:val="kk-KZ"/>
        </w:rPr>
        <w:t xml:space="preserve">Здесь вам помогут зарегистрироваться в Личном кабинете на сайте </w:t>
      </w:r>
      <w:r w:rsidR="005612DC">
        <w:rPr>
          <w:rFonts w:ascii="Times New Roman" w:hAnsi="Times New Roman" w:cs="Times New Roman"/>
          <w:sz w:val="24"/>
          <w:szCs w:val="24"/>
          <w:lang w:val="en-US"/>
        </w:rPr>
        <w:t>enpf</w:t>
      </w:r>
      <w:r w:rsidR="005612DC" w:rsidRPr="005612DC">
        <w:rPr>
          <w:rFonts w:ascii="Times New Roman" w:hAnsi="Times New Roman" w:cs="Times New Roman"/>
          <w:sz w:val="24"/>
          <w:szCs w:val="24"/>
        </w:rPr>
        <w:t>.</w:t>
      </w:r>
      <w:r w:rsidR="005612DC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="005612DC">
        <w:rPr>
          <w:rFonts w:ascii="Times New Roman" w:hAnsi="Times New Roman" w:cs="Times New Roman"/>
          <w:sz w:val="24"/>
          <w:szCs w:val="24"/>
        </w:rPr>
        <w:t>,</w:t>
      </w:r>
      <w:r w:rsidR="005612DC">
        <w:rPr>
          <w:rFonts w:ascii="Times New Roman" w:hAnsi="Times New Roman" w:cs="Times New Roman"/>
          <w:sz w:val="24"/>
          <w:szCs w:val="24"/>
          <w:lang w:val="kk-KZ"/>
        </w:rPr>
        <w:t xml:space="preserve"> используя ИИН в качестве логина. </w:t>
      </w:r>
      <w:r w:rsidRPr="00EB1FCD">
        <w:rPr>
          <w:rFonts w:ascii="Times New Roman" w:hAnsi="Times New Roman" w:cs="Times New Roman"/>
          <w:sz w:val="24"/>
          <w:szCs w:val="24"/>
          <w:lang w:val="kk-KZ"/>
        </w:rPr>
        <w:t xml:space="preserve">При наличии электронной цифровой подписи (ЭЦП) выбрать или изменить способ информирования можно на сайте enpf.kz в Личном кабинете.   </w:t>
      </w:r>
      <w:r w:rsidR="005612DC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5612DC" w:rsidRPr="00EB1FCD">
        <w:rPr>
          <w:rFonts w:ascii="Times New Roman" w:hAnsi="Times New Roman" w:cs="Times New Roman"/>
          <w:sz w:val="24"/>
          <w:szCs w:val="24"/>
          <w:lang w:val="kk-KZ"/>
        </w:rPr>
        <w:t xml:space="preserve"> Личн</w:t>
      </w:r>
      <w:r w:rsidR="005612D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5612DC" w:rsidRPr="00EB1FCD">
        <w:rPr>
          <w:rFonts w:ascii="Times New Roman" w:hAnsi="Times New Roman" w:cs="Times New Roman"/>
          <w:sz w:val="24"/>
          <w:szCs w:val="24"/>
          <w:lang w:val="kk-KZ"/>
        </w:rPr>
        <w:t xml:space="preserve"> кабинет</w:t>
      </w:r>
      <w:r w:rsidR="005612DC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5612DC" w:rsidRPr="00EB1FCD">
        <w:rPr>
          <w:rFonts w:ascii="Times New Roman" w:hAnsi="Times New Roman" w:cs="Times New Roman"/>
          <w:sz w:val="24"/>
          <w:szCs w:val="24"/>
          <w:lang w:val="kk-KZ"/>
        </w:rPr>
        <w:t xml:space="preserve"> на сайте Фонда вы найдете не только детальную информацию о своих пенсионных накоплениях и начисленном инвестиционном доходе, но и узнаете, сколько лет вам осталось до выхода на заслуженный отдых. </w:t>
      </w:r>
    </w:p>
    <w:p w:rsidR="00730F93" w:rsidRPr="00EB1FCD" w:rsidRDefault="004F0338" w:rsidP="00730F93">
      <w:pPr>
        <w:spacing w:after="0" w:line="20" w:lineRule="atLeast"/>
        <w:ind w:right="282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ЭЦП или</w:t>
      </w:r>
      <w:r w:rsidR="00730F93">
        <w:rPr>
          <w:rFonts w:ascii="Times New Roman" w:hAnsi="Times New Roman" w:cs="Times New Roman"/>
          <w:sz w:val="24"/>
          <w:szCs w:val="24"/>
          <w:lang w:val="kk-KZ"/>
        </w:rPr>
        <w:t xml:space="preserve"> ИИН и пароль от Л</w:t>
      </w:r>
      <w:r w:rsidR="00730F93" w:rsidRPr="00EB1FCD">
        <w:rPr>
          <w:rFonts w:ascii="Times New Roman" w:hAnsi="Times New Roman" w:cs="Times New Roman"/>
          <w:sz w:val="24"/>
          <w:szCs w:val="24"/>
          <w:lang w:val="kk-KZ"/>
        </w:rPr>
        <w:t>ичного кабинета можно использовать и для авторизации в мобильном приложении ENPF. Его можно бесплатно скачать на любой смартфон или план</w:t>
      </w:r>
      <w:r w:rsidR="00730F93">
        <w:rPr>
          <w:rFonts w:ascii="Times New Roman" w:hAnsi="Times New Roman" w:cs="Times New Roman"/>
          <w:sz w:val="24"/>
          <w:szCs w:val="24"/>
          <w:lang w:val="kk-KZ"/>
        </w:rPr>
        <w:t xml:space="preserve">шет как на базе Android, так и </w:t>
      </w:r>
      <w:r w:rsidR="00730F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30F93" w:rsidRPr="00EB1FCD">
        <w:rPr>
          <w:rFonts w:ascii="Times New Roman" w:hAnsi="Times New Roman" w:cs="Times New Roman"/>
          <w:sz w:val="24"/>
          <w:szCs w:val="24"/>
          <w:lang w:val="kk-KZ"/>
        </w:rPr>
        <w:t xml:space="preserve">OS. Для удобства пользователей сервис поддерживает 2 языка: казахский и русский. В мобильном приложении можно отслеживать состояние счета, узнавать обо всех изменениях в пенсионной системе, посмотреть расположение ближайшего офиса ЕНПФ и даже позвонить в контакт-центр. Этот сервис дает возможность вкладчикам контролировать свои пенсионные накопления 24 часа в сутки, 7 дней в неделю. Удобство мобильного приложения ENPF уже оценили многие казахстанцы. </w:t>
      </w:r>
    </w:p>
    <w:p w:rsidR="00EB1FCD" w:rsidRPr="00EB1FCD" w:rsidRDefault="00EB1FCD" w:rsidP="00EB1FCD">
      <w:pPr>
        <w:spacing w:after="0" w:line="20" w:lineRule="atLeast"/>
        <w:ind w:right="282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1FCD">
        <w:rPr>
          <w:rFonts w:ascii="Times New Roman" w:hAnsi="Times New Roman" w:cs="Times New Roman"/>
          <w:sz w:val="24"/>
          <w:szCs w:val="24"/>
          <w:lang w:val="kk-KZ"/>
        </w:rPr>
        <w:t>Люди, которые не умеют пользоваться современными средствами связи могут получать выписку по почте. Периодичность - раз в год. При смене почтового адреса нужно обязательно уведомить Фонд. Если этого не сделать, то ЕНПФ имеет право в дальнейшем не отправлять информацию о состоянии пенсионных накоплений. Также Фонд не направляет выписки вкладчикам, у которых отсутствуют средства на счете.</w:t>
      </w:r>
    </w:p>
    <w:p w:rsidR="00B25EE0" w:rsidRDefault="00B25EE0" w:rsidP="005B3761">
      <w:pPr>
        <w:spacing w:after="0" w:line="20" w:lineRule="atLeast"/>
        <w:ind w:right="28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B1C" w:rsidRPr="00645816" w:rsidRDefault="00317B1C" w:rsidP="001E4F15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17B1C" w:rsidRPr="00645816" w:rsidSect="009E5850">
      <w:pgSz w:w="11906" w:h="16838"/>
      <w:pgMar w:top="568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05856"/>
    <w:multiLevelType w:val="multilevel"/>
    <w:tmpl w:val="A69C41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A967956"/>
    <w:multiLevelType w:val="hybridMultilevel"/>
    <w:tmpl w:val="A120E2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CD6120"/>
    <w:multiLevelType w:val="hybridMultilevel"/>
    <w:tmpl w:val="90CC6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B1C"/>
    <w:rsid w:val="00003DCD"/>
    <w:rsid w:val="00007373"/>
    <w:rsid w:val="00027DD6"/>
    <w:rsid w:val="00050BC0"/>
    <w:rsid w:val="00066CB8"/>
    <w:rsid w:val="000677D4"/>
    <w:rsid w:val="00071C9B"/>
    <w:rsid w:val="000905B6"/>
    <w:rsid w:val="000913E3"/>
    <w:rsid w:val="00097DE2"/>
    <w:rsid w:val="000A2EC4"/>
    <w:rsid w:val="000D6525"/>
    <w:rsid w:val="000E10EE"/>
    <w:rsid w:val="00122EC1"/>
    <w:rsid w:val="0012776B"/>
    <w:rsid w:val="0017182D"/>
    <w:rsid w:val="00197D14"/>
    <w:rsid w:val="001A17F6"/>
    <w:rsid w:val="001A7463"/>
    <w:rsid w:val="001B00F9"/>
    <w:rsid w:val="001E4F15"/>
    <w:rsid w:val="001F6893"/>
    <w:rsid w:val="002171E0"/>
    <w:rsid w:val="00240A78"/>
    <w:rsid w:val="002543E0"/>
    <w:rsid w:val="002567EF"/>
    <w:rsid w:val="002964FF"/>
    <w:rsid w:val="002977E7"/>
    <w:rsid w:val="002A2249"/>
    <w:rsid w:val="002C5420"/>
    <w:rsid w:val="002D45CF"/>
    <w:rsid w:val="002E2E4D"/>
    <w:rsid w:val="00316820"/>
    <w:rsid w:val="00317B1C"/>
    <w:rsid w:val="003219A7"/>
    <w:rsid w:val="0035090A"/>
    <w:rsid w:val="00371BB0"/>
    <w:rsid w:val="00381B38"/>
    <w:rsid w:val="003829C7"/>
    <w:rsid w:val="00385CBD"/>
    <w:rsid w:val="00390B4B"/>
    <w:rsid w:val="003D501B"/>
    <w:rsid w:val="003D5BDF"/>
    <w:rsid w:val="003E2ED2"/>
    <w:rsid w:val="0041481F"/>
    <w:rsid w:val="00431B6F"/>
    <w:rsid w:val="00437737"/>
    <w:rsid w:val="00446713"/>
    <w:rsid w:val="00466868"/>
    <w:rsid w:val="004742EB"/>
    <w:rsid w:val="004745BB"/>
    <w:rsid w:val="00482E2F"/>
    <w:rsid w:val="00491C39"/>
    <w:rsid w:val="004A0AD2"/>
    <w:rsid w:val="004D6B03"/>
    <w:rsid w:val="004F0338"/>
    <w:rsid w:val="004F3880"/>
    <w:rsid w:val="00502564"/>
    <w:rsid w:val="005066BE"/>
    <w:rsid w:val="00523327"/>
    <w:rsid w:val="005257FE"/>
    <w:rsid w:val="0056010E"/>
    <w:rsid w:val="005612DC"/>
    <w:rsid w:val="00564A2D"/>
    <w:rsid w:val="00583EE5"/>
    <w:rsid w:val="00592DC6"/>
    <w:rsid w:val="005B3761"/>
    <w:rsid w:val="005E578A"/>
    <w:rsid w:val="005F5377"/>
    <w:rsid w:val="00612FB2"/>
    <w:rsid w:val="00624BFE"/>
    <w:rsid w:val="00634C53"/>
    <w:rsid w:val="00645816"/>
    <w:rsid w:val="006816ED"/>
    <w:rsid w:val="006916CF"/>
    <w:rsid w:val="006969CC"/>
    <w:rsid w:val="006C0A0A"/>
    <w:rsid w:val="006C5D95"/>
    <w:rsid w:val="006D471F"/>
    <w:rsid w:val="00702C28"/>
    <w:rsid w:val="00730F93"/>
    <w:rsid w:val="0073684C"/>
    <w:rsid w:val="00741E25"/>
    <w:rsid w:val="00742135"/>
    <w:rsid w:val="007567B6"/>
    <w:rsid w:val="007619B6"/>
    <w:rsid w:val="007711FA"/>
    <w:rsid w:val="007854F1"/>
    <w:rsid w:val="00792189"/>
    <w:rsid w:val="00795305"/>
    <w:rsid w:val="007A133A"/>
    <w:rsid w:val="007C3CB1"/>
    <w:rsid w:val="007C539D"/>
    <w:rsid w:val="007E1C77"/>
    <w:rsid w:val="007E79B8"/>
    <w:rsid w:val="00800E09"/>
    <w:rsid w:val="008323CA"/>
    <w:rsid w:val="00856299"/>
    <w:rsid w:val="008776D6"/>
    <w:rsid w:val="008B4AA7"/>
    <w:rsid w:val="008D39B0"/>
    <w:rsid w:val="008D3DC0"/>
    <w:rsid w:val="008E63F7"/>
    <w:rsid w:val="008E718F"/>
    <w:rsid w:val="008E758B"/>
    <w:rsid w:val="008F03A6"/>
    <w:rsid w:val="008F0445"/>
    <w:rsid w:val="009005F5"/>
    <w:rsid w:val="0092030D"/>
    <w:rsid w:val="009241DA"/>
    <w:rsid w:val="00932A47"/>
    <w:rsid w:val="0094633F"/>
    <w:rsid w:val="00993D87"/>
    <w:rsid w:val="009A2BD9"/>
    <w:rsid w:val="009A4500"/>
    <w:rsid w:val="009C1A46"/>
    <w:rsid w:val="009E22A0"/>
    <w:rsid w:val="009E5850"/>
    <w:rsid w:val="009F051C"/>
    <w:rsid w:val="009F3A0C"/>
    <w:rsid w:val="00A1463B"/>
    <w:rsid w:val="00A168FC"/>
    <w:rsid w:val="00A603CB"/>
    <w:rsid w:val="00A719BB"/>
    <w:rsid w:val="00AA0461"/>
    <w:rsid w:val="00AA0D66"/>
    <w:rsid w:val="00AE09ED"/>
    <w:rsid w:val="00AF6B05"/>
    <w:rsid w:val="00B05877"/>
    <w:rsid w:val="00B12301"/>
    <w:rsid w:val="00B1778A"/>
    <w:rsid w:val="00B25EE0"/>
    <w:rsid w:val="00B54EA7"/>
    <w:rsid w:val="00B64B20"/>
    <w:rsid w:val="00B679F0"/>
    <w:rsid w:val="00B9772D"/>
    <w:rsid w:val="00BA58F5"/>
    <w:rsid w:val="00BB4268"/>
    <w:rsid w:val="00BF0F41"/>
    <w:rsid w:val="00C26B11"/>
    <w:rsid w:val="00C46C26"/>
    <w:rsid w:val="00C75C09"/>
    <w:rsid w:val="00C87EF4"/>
    <w:rsid w:val="00C9109F"/>
    <w:rsid w:val="00CA5FB6"/>
    <w:rsid w:val="00CB16FE"/>
    <w:rsid w:val="00CF07FA"/>
    <w:rsid w:val="00D02E8C"/>
    <w:rsid w:val="00D05F18"/>
    <w:rsid w:val="00D8285A"/>
    <w:rsid w:val="00D952F5"/>
    <w:rsid w:val="00DB0A5A"/>
    <w:rsid w:val="00DB0D6D"/>
    <w:rsid w:val="00DB2A40"/>
    <w:rsid w:val="00DB33D9"/>
    <w:rsid w:val="00DF060B"/>
    <w:rsid w:val="00E01556"/>
    <w:rsid w:val="00E01912"/>
    <w:rsid w:val="00E01D68"/>
    <w:rsid w:val="00E1172F"/>
    <w:rsid w:val="00E23A8B"/>
    <w:rsid w:val="00E45B80"/>
    <w:rsid w:val="00E64A50"/>
    <w:rsid w:val="00E67069"/>
    <w:rsid w:val="00E81413"/>
    <w:rsid w:val="00E85EAF"/>
    <w:rsid w:val="00E90FE3"/>
    <w:rsid w:val="00E93F08"/>
    <w:rsid w:val="00EB1FCD"/>
    <w:rsid w:val="00EE0A71"/>
    <w:rsid w:val="00F014C4"/>
    <w:rsid w:val="00F27BDF"/>
    <w:rsid w:val="00F33A9D"/>
    <w:rsid w:val="00F74309"/>
    <w:rsid w:val="00F975C2"/>
    <w:rsid w:val="00FA1E42"/>
    <w:rsid w:val="00FB0ABD"/>
    <w:rsid w:val="00FB3802"/>
    <w:rsid w:val="00FB3B7C"/>
    <w:rsid w:val="00FC1AA6"/>
    <w:rsid w:val="00FC29E9"/>
    <w:rsid w:val="00FC45CF"/>
    <w:rsid w:val="00FE01DB"/>
    <w:rsid w:val="00FE701F"/>
    <w:rsid w:val="00FF3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C7962-EB51-4652-A0D7-3E7F18D9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2,No Spacing"/>
    <w:link w:val="a4"/>
    <w:uiPriority w:val="1"/>
    <w:qFormat/>
    <w:rsid w:val="00317B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бя Знак,мелкий Знак,Без интервала2 Знак,No Spacing Знак"/>
    <w:link w:val="a3"/>
    <w:uiPriority w:val="1"/>
    <w:locked/>
    <w:rsid w:val="00317B1C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85EA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B2A4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DB0D6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3">
    <w:name w:val="Обычный3"/>
    <w:rsid w:val="00DB0D6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7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7463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3773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3773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3773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3773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37737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645816"/>
    <w:rPr>
      <w:color w:val="9933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D9F5F-DD5C-4A50-AF3A-3D563ECE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Бердыгулова Дана Кайратовна</dc:creator>
  <cp:lastModifiedBy>Admin</cp:lastModifiedBy>
  <cp:revision>2</cp:revision>
  <cp:lastPrinted>2019-02-28T05:56:00Z</cp:lastPrinted>
  <dcterms:created xsi:type="dcterms:W3CDTF">2019-10-10T08:04:00Z</dcterms:created>
  <dcterms:modified xsi:type="dcterms:W3CDTF">2019-10-10T08:04:00Z</dcterms:modified>
</cp:coreProperties>
</file>